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B3B1B" w14:textId="77777777" w:rsidR="0047630D" w:rsidRDefault="0047630D" w:rsidP="0047630D">
      <w:pPr>
        <w:rPr>
          <w:rFonts w:ascii="Cambria" w:hAnsi="Cambria"/>
        </w:rPr>
        <w:sectPr w:rsidR="0047630D" w:rsidSect="0047630D">
          <w:footerReference w:type="default" r:id="rId7"/>
          <w:headerReference w:type="first" r:id="rId8"/>
          <w:footerReference w:type="first" r:id="rId9"/>
          <w:pgSz w:w="12240" w:h="15840"/>
          <w:pgMar w:top="1440" w:right="1440" w:bottom="1440" w:left="1440" w:header="720" w:footer="720" w:gutter="0"/>
          <w:cols w:space="720"/>
          <w:titlePg/>
          <w:docGrid w:linePitch="360"/>
        </w:sectPr>
      </w:pPr>
    </w:p>
    <w:p w14:paraId="6B575458" w14:textId="77777777" w:rsidR="0047630D" w:rsidRPr="000772B6" w:rsidRDefault="0047630D" w:rsidP="0047630D">
      <w:pPr>
        <w:spacing w:after="0" w:line="240" w:lineRule="auto"/>
        <w:rPr>
          <w:rFonts w:ascii="Arial" w:eastAsia="MS Mincho" w:hAnsi="Arial" w:cs="Arial"/>
          <w:b/>
          <w:sz w:val="24"/>
          <w:szCs w:val="24"/>
        </w:rPr>
      </w:pPr>
      <w:r w:rsidRPr="000772B6">
        <w:rPr>
          <w:rFonts w:ascii="Arial" w:eastAsia="MS Mincho" w:hAnsi="Arial" w:cs="Arial"/>
          <w:b/>
          <w:sz w:val="24"/>
          <w:szCs w:val="24"/>
        </w:rPr>
        <w:t>FOR IMMEDIATE RELEASE</w:t>
      </w:r>
    </w:p>
    <w:p w14:paraId="104BB67F" w14:textId="026B91D6" w:rsidR="0047630D" w:rsidRPr="000772B6" w:rsidRDefault="0047630D" w:rsidP="0047630D">
      <w:pPr>
        <w:spacing w:after="0" w:line="240" w:lineRule="auto"/>
        <w:rPr>
          <w:rFonts w:ascii="Cambria" w:eastAsia="MS Mincho" w:hAnsi="Cambria" w:cs="Times New Roman"/>
          <w:sz w:val="24"/>
          <w:szCs w:val="24"/>
        </w:rPr>
      </w:pPr>
      <w:bookmarkStart w:id="0" w:name="_Int_SVF9rH1N"/>
      <w:r>
        <w:rPr>
          <w:rFonts w:ascii="Cambria" w:eastAsia="MS Mincho" w:hAnsi="Cambria" w:cs="Times New Roman"/>
          <w:sz w:val="24"/>
          <w:szCs w:val="24"/>
        </w:rPr>
        <w:t>Jan</w:t>
      </w:r>
      <w:r w:rsidRPr="28358425">
        <w:rPr>
          <w:rFonts w:ascii="Cambria" w:eastAsia="MS Mincho" w:hAnsi="Cambria" w:cs="Times New Roman"/>
          <w:sz w:val="24"/>
          <w:szCs w:val="24"/>
        </w:rPr>
        <w:t xml:space="preserve">uary </w:t>
      </w:r>
      <w:r w:rsidR="00501C92">
        <w:rPr>
          <w:rFonts w:ascii="Cambria" w:eastAsia="MS Mincho" w:hAnsi="Cambria" w:cs="Times New Roman"/>
          <w:sz w:val="24"/>
          <w:szCs w:val="24"/>
        </w:rPr>
        <w:t>28</w:t>
      </w:r>
      <w:r w:rsidRPr="28358425">
        <w:rPr>
          <w:rFonts w:ascii="Cambria" w:eastAsia="MS Mincho" w:hAnsi="Cambria" w:cs="Times New Roman"/>
          <w:sz w:val="24"/>
          <w:szCs w:val="24"/>
        </w:rPr>
        <w:t>,</w:t>
      </w:r>
      <w:bookmarkEnd w:id="0"/>
      <w:r w:rsidRPr="28358425">
        <w:rPr>
          <w:rFonts w:ascii="Cambria" w:eastAsia="MS Mincho" w:hAnsi="Cambria" w:cs="Times New Roman"/>
          <w:sz w:val="24"/>
          <w:szCs w:val="24"/>
        </w:rPr>
        <w:t xml:space="preserve"> 202</w:t>
      </w:r>
      <w:r>
        <w:rPr>
          <w:rFonts w:ascii="Cambria" w:eastAsia="MS Mincho" w:hAnsi="Cambria" w:cs="Times New Roman"/>
          <w:sz w:val="24"/>
          <w:szCs w:val="24"/>
        </w:rPr>
        <w:t>5</w:t>
      </w:r>
    </w:p>
    <w:p w14:paraId="43A4E9CC" w14:textId="77777777" w:rsidR="0047630D" w:rsidRPr="000772B6" w:rsidRDefault="0047630D" w:rsidP="0047630D">
      <w:pPr>
        <w:spacing w:after="0" w:line="240" w:lineRule="auto"/>
        <w:rPr>
          <w:rFonts w:ascii="Cambria" w:eastAsia="MS Mincho" w:hAnsi="Cambria" w:cs="Times New Roman"/>
          <w:sz w:val="24"/>
          <w:szCs w:val="24"/>
        </w:rPr>
      </w:pPr>
    </w:p>
    <w:p w14:paraId="28AA11C6" w14:textId="77777777" w:rsidR="0047630D" w:rsidRPr="000772B6" w:rsidRDefault="0047630D" w:rsidP="0047630D">
      <w:pPr>
        <w:spacing w:after="0" w:line="240" w:lineRule="auto"/>
        <w:rPr>
          <w:rFonts w:ascii="Cambria" w:eastAsia="MS Mincho" w:hAnsi="Cambria" w:cs="Times New Roman"/>
          <w:sz w:val="24"/>
          <w:szCs w:val="24"/>
        </w:rPr>
      </w:pPr>
      <w:r w:rsidRPr="000772B6">
        <w:rPr>
          <w:rFonts w:ascii="Cambria" w:eastAsia="MS Mincho" w:hAnsi="Cambria" w:cs="Times New Roman"/>
          <w:sz w:val="24"/>
          <w:szCs w:val="24"/>
        </w:rPr>
        <w:t>Media Contact</w:t>
      </w:r>
      <w:r>
        <w:rPr>
          <w:rFonts w:ascii="Cambria" w:eastAsia="MS Mincho" w:hAnsi="Cambria" w:cs="Times New Roman"/>
          <w:sz w:val="24"/>
          <w:szCs w:val="24"/>
        </w:rPr>
        <w:t>s</w:t>
      </w:r>
      <w:r w:rsidRPr="000772B6">
        <w:rPr>
          <w:rFonts w:ascii="Cambria" w:eastAsia="MS Mincho" w:hAnsi="Cambria" w:cs="Times New Roman"/>
          <w:sz w:val="24"/>
          <w:szCs w:val="24"/>
        </w:rPr>
        <w:t xml:space="preserve">: </w:t>
      </w:r>
    </w:p>
    <w:p w14:paraId="1F78AA87" w14:textId="77777777" w:rsidR="0047630D" w:rsidRPr="00083803" w:rsidRDefault="0047630D" w:rsidP="0047630D">
      <w:pPr>
        <w:pStyle w:val="NoSpacing"/>
        <w:rPr>
          <w:rFonts w:ascii="Cambria" w:hAnsi="Cambria" w:cs="Arial"/>
          <w:sz w:val="24"/>
          <w:szCs w:val="24"/>
        </w:rPr>
      </w:pPr>
      <w:r w:rsidRPr="00083803">
        <w:rPr>
          <w:rFonts w:ascii="Cambria" w:hAnsi="Cambria" w:cs="Arial"/>
          <w:sz w:val="24"/>
          <w:szCs w:val="24"/>
        </w:rPr>
        <w:t xml:space="preserve">Stephen Jones / M: </w:t>
      </w:r>
      <w:r w:rsidRPr="00083803">
        <w:rPr>
          <w:rFonts w:ascii="Cambria" w:hAnsi="Cambria"/>
          <w:sz w:val="24"/>
          <w:szCs w:val="24"/>
        </w:rPr>
        <w:t>248-202-6166</w:t>
      </w:r>
      <w:r w:rsidRPr="00083803">
        <w:rPr>
          <w:rFonts w:ascii="Cambria" w:hAnsi="Cambria" w:cs="Arial"/>
          <w:sz w:val="24"/>
          <w:szCs w:val="24"/>
        </w:rPr>
        <w:t xml:space="preserve">/ </w:t>
      </w:r>
      <w:hyperlink r:id="rId10" w:history="1">
        <w:r w:rsidRPr="00083803">
          <w:rPr>
            <w:rStyle w:val="Hyperlink"/>
            <w:rFonts w:ascii="Cambria" w:hAnsi="Cambria" w:cs="Arial"/>
            <w:sz w:val="24"/>
            <w:szCs w:val="24"/>
          </w:rPr>
          <w:t>stephen@vvkagency.com</w:t>
        </w:r>
      </w:hyperlink>
      <w:r w:rsidRPr="00083803">
        <w:rPr>
          <w:rFonts w:ascii="Cambria" w:hAnsi="Cambria" w:cs="Arial"/>
          <w:sz w:val="24"/>
          <w:szCs w:val="24"/>
        </w:rPr>
        <w:t xml:space="preserve"> </w:t>
      </w:r>
    </w:p>
    <w:p w14:paraId="7332CF76" w14:textId="77777777" w:rsidR="0047630D" w:rsidRPr="00083803" w:rsidRDefault="0047630D" w:rsidP="0047630D">
      <w:pPr>
        <w:pStyle w:val="NoSpacing"/>
        <w:rPr>
          <w:rFonts w:ascii="Cambria" w:eastAsia="MS Mincho" w:hAnsi="Cambria" w:cstheme="majorHAnsi"/>
          <w:bCs/>
          <w:color w:val="0000FF"/>
          <w:sz w:val="24"/>
          <w:szCs w:val="24"/>
          <w:u w:val="single"/>
        </w:rPr>
      </w:pPr>
      <w:r w:rsidRPr="00083803">
        <w:rPr>
          <w:rStyle w:val="CommentReference"/>
          <w:rFonts w:ascii="Cambria" w:hAnsi="Cambria"/>
          <w:sz w:val="24"/>
          <w:szCs w:val="24"/>
        </w:rPr>
        <w:t xml:space="preserve">Michelle Zdrodowski / </w:t>
      </w:r>
      <w:r>
        <w:rPr>
          <w:rStyle w:val="CommentReference"/>
          <w:rFonts w:ascii="Cambria" w:hAnsi="Cambria"/>
          <w:sz w:val="24"/>
          <w:szCs w:val="24"/>
        </w:rPr>
        <w:t>M</w:t>
      </w:r>
      <w:r w:rsidRPr="00083803">
        <w:rPr>
          <w:rStyle w:val="CommentReference"/>
          <w:rFonts w:ascii="Cambria" w:hAnsi="Cambria"/>
          <w:sz w:val="24"/>
          <w:szCs w:val="24"/>
        </w:rPr>
        <w:t xml:space="preserve">: 313-618-0552 / </w:t>
      </w:r>
      <w:hyperlink r:id="rId11" w:history="1">
        <w:r w:rsidRPr="00083803">
          <w:rPr>
            <w:rStyle w:val="Hyperlink"/>
            <w:rFonts w:ascii="Cambria" w:hAnsi="Cambria"/>
            <w:sz w:val="24"/>
            <w:szCs w:val="24"/>
          </w:rPr>
          <w:t>michelle.zdrodowski@glwater.org</w:t>
        </w:r>
      </w:hyperlink>
      <w:r w:rsidRPr="00083803">
        <w:rPr>
          <w:rStyle w:val="CommentReference"/>
          <w:rFonts w:ascii="Cambria" w:hAnsi="Cambria"/>
          <w:sz w:val="24"/>
          <w:szCs w:val="24"/>
        </w:rPr>
        <w:t xml:space="preserve"> </w:t>
      </w:r>
    </w:p>
    <w:p w14:paraId="7F4DDA93" w14:textId="77777777" w:rsidR="0047630D" w:rsidRPr="000772B6" w:rsidRDefault="0047630D" w:rsidP="0047630D">
      <w:pPr>
        <w:spacing w:after="0" w:line="240" w:lineRule="auto"/>
        <w:rPr>
          <w:rFonts w:ascii="Cambria" w:eastAsia="MS Mincho" w:hAnsi="Cambria" w:cs="Times New Roman"/>
          <w:color w:val="0000FF"/>
          <w:sz w:val="24"/>
          <w:szCs w:val="24"/>
          <w:u w:val="single"/>
        </w:rPr>
      </w:pPr>
      <w:r w:rsidRPr="000772B6">
        <w:rPr>
          <w:rFonts w:ascii="Cambria" w:hAnsi="Cambria"/>
          <w:b/>
          <w:sz w:val="24"/>
          <w:szCs w:val="24"/>
        </w:rPr>
        <w:t xml:space="preserve"> </w:t>
      </w:r>
    </w:p>
    <w:p w14:paraId="68C72B37" w14:textId="77777777" w:rsidR="0047630D" w:rsidRPr="000772B6" w:rsidRDefault="0047630D" w:rsidP="0047630D">
      <w:pPr>
        <w:rPr>
          <w:rFonts w:ascii="Cambria" w:hAnsi="Cambria" w:cs="Arial"/>
          <w:b/>
          <w:bCs/>
          <w:color w:val="000000"/>
          <w:sz w:val="24"/>
          <w:szCs w:val="24"/>
          <w:shd w:val="clear" w:color="auto" w:fill="FFFFFF"/>
        </w:rPr>
      </w:pPr>
    </w:p>
    <w:p w14:paraId="4DB9709A" w14:textId="77777777" w:rsidR="00733846" w:rsidRDefault="0047630D" w:rsidP="0047630D">
      <w:pPr>
        <w:spacing w:after="0" w:line="240" w:lineRule="auto"/>
        <w:jc w:val="center"/>
        <w:rPr>
          <w:rFonts w:ascii="Cambria" w:hAnsi="Cambria" w:cs="Arial"/>
          <w:b/>
          <w:bCs/>
          <w:color w:val="000000" w:themeColor="text1"/>
          <w:sz w:val="24"/>
          <w:szCs w:val="24"/>
          <w:shd w:val="clear" w:color="auto" w:fill="FFFFFF"/>
        </w:rPr>
      </w:pPr>
      <w:r w:rsidRPr="00083803">
        <w:rPr>
          <w:rFonts w:ascii="Cambria" w:hAnsi="Cambria" w:cs="Arial"/>
          <w:b/>
          <w:bCs/>
          <w:color w:val="000000"/>
          <w:sz w:val="24"/>
          <w:szCs w:val="24"/>
          <w:shd w:val="clear" w:color="auto" w:fill="FFFFFF"/>
        </w:rPr>
        <w:t xml:space="preserve">GREAT LAKES WATER </w:t>
      </w:r>
      <w:r w:rsidRPr="00083803">
        <w:rPr>
          <w:rFonts w:ascii="Cambria" w:hAnsi="Cambria" w:cs="Arial"/>
          <w:b/>
          <w:bCs/>
          <w:color w:val="000000" w:themeColor="text1"/>
          <w:sz w:val="24"/>
          <w:szCs w:val="24"/>
          <w:shd w:val="clear" w:color="auto" w:fill="FFFFFF"/>
        </w:rPr>
        <w:t xml:space="preserve">AUTHORITY </w:t>
      </w:r>
      <w:r w:rsidR="004F5B1F">
        <w:rPr>
          <w:rFonts w:ascii="Cambria" w:hAnsi="Cambria" w:cs="Arial"/>
          <w:b/>
          <w:bCs/>
          <w:color w:val="000000" w:themeColor="text1"/>
          <w:sz w:val="24"/>
          <w:szCs w:val="24"/>
          <w:shd w:val="clear" w:color="auto" w:fill="FFFFFF"/>
        </w:rPr>
        <w:t xml:space="preserve">BOARD OF DIRECTORS </w:t>
      </w:r>
    </w:p>
    <w:p w14:paraId="7CA0AB6F" w14:textId="521A158C" w:rsidR="0047630D" w:rsidRPr="00083803" w:rsidRDefault="004F5B1F" w:rsidP="0047630D">
      <w:pPr>
        <w:spacing w:after="0" w:line="240" w:lineRule="auto"/>
        <w:jc w:val="center"/>
        <w:rPr>
          <w:rFonts w:ascii="Cambria" w:hAnsi="Cambria" w:cs="Arial"/>
          <w:b/>
          <w:bCs/>
          <w:color w:val="000000" w:themeColor="text1"/>
          <w:sz w:val="24"/>
          <w:szCs w:val="24"/>
          <w:shd w:val="clear" w:color="auto" w:fill="FFFFFF"/>
        </w:rPr>
      </w:pPr>
      <w:r>
        <w:rPr>
          <w:rFonts w:ascii="Cambria" w:hAnsi="Cambria" w:cs="Arial"/>
          <w:b/>
          <w:bCs/>
          <w:color w:val="000000" w:themeColor="text1"/>
          <w:sz w:val="24"/>
          <w:szCs w:val="24"/>
          <w:shd w:val="clear" w:color="auto" w:fill="FFFFFF"/>
        </w:rPr>
        <w:t xml:space="preserve">MARKS </w:t>
      </w:r>
      <w:r w:rsidR="0047630D">
        <w:rPr>
          <w:rFonts w:ascii="Cambria" w:hAnsi="Cambria" w:cs="Arial"/>
          <w:b/>
          <w:bCs/>
          <w:color w:val="000000" w:themeColor="text1"/>
          <w:sz w:val="24"/>
          <w:szCs w:val="24"/>
          <w:shd w:val="clear" w:color="auto" w:fill="FFFFFF"/>
        </w:rPr>
        <w:t>LEADERSHIP CHANGE</w:t>
      </w:r>
      <w:r>
        <w:rPr>
          <w:rFonts w:ascii="Cambria" w:hAnsi="Cambria" w:cs="Arial"/>
          <w:b/>
          <w:bCs/>
          <w:color w:val="000000" w:themeColor="text1"/>
          <w:sz w:val="24"/>
          <w:szCs w:val="24"/>
          <w:shd w:val="clear" w:color="auto" w:fill="FFFFFF"/>
        </w:rPr>
        <w:t xml:space="preserve"> FOR 2025</w:t>
      </w:r>
      <w:r w:rsidR="0047630D" w:rsidRPr="00083803">
        <w:rPr>
          <w:rFonts w:ascii="Cambria" w:hAnsi="Cambria" w:cs="Arial"/>
          <w:b/>
          <w:bCs/>
          <w:color w:val="000000" w:themeColor="text1"/>
          <w:sz w:val="24"/>
          <w:szCs w:val="24"/>
          <w:shd w:val="clear" w:color="auto" w:fill="FFFFFF"/>
        </w:rPr>
        <w:t xml:space="preserve"> </w:t>
      </w:r>
    </w:p>
    <w:p w14:paraId="3ADDB696" w14:textId="2B863905" w:rsidR="0047630D" w:rsidRPr="00733846" w:rsidRDefault="006448D8" w:rsidP="00733846">
      <w:pPr>
        <w:spacing w:after="0" w:line="240" w:lineRule="auto"/>
        <w:ind w:left="360"/>
        <w:jc w:val="center"/>
        <w:rPr>
          <w:rFonts w:ascii="Cambria" w:hAnsi="Cambria" w:cs="Arial"/>
          <w:i/>
          <w:color w:val="000000"/>
          <w:sz w:val="24"/>
          <w:szCs w:val="24"/>
          <w:shd w:val="clear" w:color="auto" w:fill="FFFFFF"/>
        </w:rPr>
      </w:pPr>
      <w:r w:rsidRPr="00733846">
        <w:rPr>
          <w:rFonts w:ascii="Cambria" w:hAnsi="Cambria" w:cs="Arial"/>
          <w:i/>
          <w:color w:val="000000"/>
          <w:sz w:val="24"/>
          <w:szCs w:val="24"/>
          <w:shd w:val="clear" w:color="auto" w:fill="FFFFFF"/>
        </w:rPr>
        <w:t>State of Michigan</w:t>
      </w:r>
      <w:r w:rsidR="0047630D" w:rsidRPr="00733846">
        <w:rPr>
          <w:rFonts w:ascii="Cambria" w:hAnsi="Cambria" w:cs="Arial"/>
          <w:i/>
          <w:color w:val="000000"/>
          <w:sz w:val="24"/>
          <w:szCs w:val="24"/>
          <w:shd w:val="clear" w:color="auto" w:fill="FFFFFF"/>
        </w:rPr>
        <w:t xml:space="preserve"> </w:t>
      </w:r>
      <w:r w:rsidR="004F5B1F" w:rsidRPr="00733846">
        <w:rPr>
          <w:rFonts w:ascii="Cambria" w:hAnsi="Cambria" w:cs="Arial"/>
          <w:i/>
          <w:color w:val="000000"/>
          <w:sz w:val="24"/>
          <w:szCs w:val="24"/>
          <w:shd w:val="clear" w:color="auto" w:fill="FFFFFF"/>
        </w:rPr>
        <w:t xml:space="preserve">Board </w:t>
      </w:r>
      <w:r w:rsidRPr="00733846">
        <w:rPr>
          <w:rFonts w:ascii="Cambria" w:hAnsi="Cambria" w:cs="Arial"/>
          <w:i/>
          <w:color w:val="000000"/>
          <w:sz w:val="24"/>
          <w:szCs w:val="24"/>
          <w:shd w:val="clear" w:color="auto" w:fill="FFFFFF"/>
        </w:rPr>
        <w:t xml:space="preserve">Representative Mark </w:t>
      </w:r>
      <w:r w:rsidR="00D96AEC">
        <w:rPr>
          <w:rFonts w:ascii="Cambria" w:hAnsi="Cambria" w:cs="Arial"/>
          <w:i/>
          <w:color w:val="000000"/>
          <w:sz w:val="24"/>
          <w:szCs w:val="24"/>
          <w:shd w:val="clear" w:color="auto" w:fill="FFFFFF"/>
        </w:rPr>
        <w:t xml:space="preserve">L. </w:t>
      </w:r>
      <w:r w:rsidRPr="00733846">
        <w:rPr>
          <w:rFonts w:ascii="Cambria" w:hAnsi="Cambria" w:cs="Arial"/>
          <w:i/>
          <w:color w:val="000000"/>
          <w:sz w:val="24"/>
          <w:szCs w:val="24"/>
          <w:shd w:val="clear" w:color="auto" w:fill="FFFFFF"/>
        </w:rPr>
        <w:t>Miller</w:t>
      </w:r>
      <w:r w:rsidR="0047630D" w:rsidRPr="00733846">
        <w:rPr>
          <w:rFonts w:ascii="Cambria" w:hAnsi="Cambria" w:cs="Arial"/>
          <w:i/>
          <w:color w:val="000000"/>
          <w:sz w:val="24"/>
          <w:szCs w:val="24"/>
          <w:shd w:val="clear" w:color="auto" w:fill="FFFFFF"/>
        </w:rPr>
        <w:t xml:space="preserve"> </w:t>
      </w:r>
      <w:r w:rsidR="004F5B1F" w:rsidRPr="00733846">
        <w:rPr>
          <w:rFonts w:ascii="Cambria" w:hAnsi="Cambria" w:cs="Arial"/>
          <w:i/>
          <w:color w:val="000000"/>
          <w:sz w:val="24"/>
          <w:szCs w:val="24"/>
          <w:shd w:val="clear" w:color="auto" w:fill="FFFFFF"/>
        </w:rPr>
        <w:t>elected</w:t>
      </w:r>
      <w:r w:rsidR="0047630D" w:rsidRPr="00733846">
        <w:rPr>
          <w:rFonts w:ascii="Cambria" w:hAnsi="Cambria" w:cs="Arial"/>
          <w:i/>
          <w:color w:val="000000"/>
          <w:sz w:val="24"/>
          <w:szCs w:val="24"/>
          <w:shd w:val="clear" w:color="auto" w:fill="FFFFFF"/>
        </w:rPr>
        <w:t xml:space="preserve"> Board Chair </w:t>
      </w:r>
    </w:p>
    <w:p w14:paraId="66B27CAB" w14:textId="77777777" w:rsidR="0047630D" w:rsidRPr="005B351A" w:rsidRDefault="0047630D" w:rsidP="0047630D">
      <w:pPr>
        <w:spacing w:after="0" w:line="240" w:lineRule="auto"/>
        <w:jc w:val="center"/>
        <w:rPr>
          <w:rFonts w:ascii="Arial" w:hAnsi="Arial" w:cs="Arial"/>
          <w:color w:val="000000"/>
          <w:shd w:val="clear" w:color="auto" w:fill="FFFFFF"/>
        </w:rPr>
      </w:pPr>
    </w:p>
    <w:p w14:paraId="6865A6B4" w14:textId="11672C0A" w:rsidR="0047630D" w:rsidRPr="00A11999" w:rsidRDefault="0047630D" w:rsidP="0047630D">
      <w:pPr>
        <w:spacing w:after="0" w:line="240" w:lineRule="auto"/>
        <w:rPr>
          <w:rFonts w:ascii="Cambria" w:hAnsi="Cambria" w:cs="Open Sans"/>
          <w:color w:val="000000"/>
          <w:sz w:val="24"/>
          <w:szCs w:val="24"/>
          <w:shd w:val="clear" w:color="auto" w:fill="FFFFFF"/>
        </w:rPr>
      </w:pPr>
      <w:r w:rsidRPr="00281946">
        <w:rPr>
          <w:rFonts w:ascii="Cambria" w:hAnsi="Cambria" w:cs="Open Sans"/>
          <w:b/>
          <w:bCs/>
          <w:color w:val="000000"/>
          <w:sz w:val="24"/>
          <w:szCs w:val="24"/>
          <w:shd w:val="clear" w:color="auto" w:fill="FFFFFF"/>
        </w:rPr>
        <w:t>DETROIT</w:t>
      </w:r>
      <w:r w:rsidRPr="00281946">
        <w:rPr>
          <w:rFonts w:ascii="Cambria" w:hAnsi="Cambria" w:cs="Open Sans"/>
          <w:color w:val="000000"/>
          <w:sz w:val="24"/>
          <w:szCs w:val="24"/>
          <w:shd w:val="clear" w:color="auto" w:fill="FFFFFF"/>
        </w:rPr>
        <w:t xml:space="preserve"> </w:t>
      </w:r>
      <w:r>
        <w:rPr>
          <w:rFonts w:ascii="Cambria" w:hAnsi="Cambria" w:cs="Open Sans"/>
          <w:color w:val="000000"/>
          <w:sz w:val="24"/>
          <w:szCs w:val="24"/>
          <w:shd w:val="clear" w:color="auto" w:fill="FFFFFF"/>
        </w:rPr>
        <w:t>–</w:t>
      </w:r>
      <w:r w:rsidRPr="00281946">
        <w:rPr>
          <w:rFonts w:ascii="Cambria" w:hAnsi="Cambria" w:cs="Open Sans"/>
          <w:color w:val="000000"/>
          <w:sz w:val="24"/>
          <w:szCs w:val="24"/>
          <w:shd w:val="clear" w:color="auto" w:fill="FFFFFF"/>
        </w:rPr>
        <w:t xml:space="preserve"> The Great Lakes Water Authority (GLWA) </w:t>
      </w:r>
      <w:r>
        <w:rPr>
          <w:rFonts w:ascii="Cambria" w:hAnsi="Cambria" w:cs="Open Sans"/>
          <w:color w:val="000000"/>
          <w:sz w:val="24"/>
          <w:szCs w:val="24"/>
          <w:shd w:val="clear" w:color="auto" w:fill="FFFFFF"/>
        </w:rPr>
        <w:t xml:space="preserve">Board of Directors has elected new officers: </w:t>
      </w:r>
      <w:r w:rsidR="00C555BC">
        <w:rPr>
          <w:rFonts w:ascii="Cambria" w:hAnsi="Cambria" w:cs="Open Sans"/>
          <w:color w:val="000000"/>
          <w:sz w:val="24"/>
          <w:szCs w:val="24"/>
          <w:shd w:val="clear" w:color="auto" w:fill="FFFFFF"/>
        </w:rPr>
        <w:t xml:space="preserve">Mark </w:t>
      </w:r>
      <w:r w:rsidR="00D96AEC">
        <w:rPr>
          <w:rFonts w:ascii="Cambria" w:hAnsi="Cambria" w:cs="Open Sans"/>
          <w:color w:val="000000"/>
          <w:sz w:val="24"/>
          <w:szCs w:val="24"/>
          <w:shd w:val="clear" w:color="auto" w:fill="FFFFFF"/>
        </w:rPr>
        <w:t xml:space="preserve">L. </w:t>
      </w:r>
      <w:r w:rsidR="00C555BC">
        <w:rPr>
          <w:rFonts w:ascii="Cambria" w:hAnsi="Cambria" w:cs="Open Sans"/>
          <w:color w:val="000000"/>
          <w:sz w:val="24"/>
          <w:szCs w:val="24"/>
          <w:shd w:val="clear" w:color="auto" w:fill="FFFFFF"/>
        </w:rPr>
        <w:t>Miller</w:t>
      </w:r>
      <w:r>
        <w:rPr>
          <w:rFonts w:ascii="Cambria" w:hAnsi="Cambria" w:cs="Open Sans"/>
          <w:color w:val="000000"/>
          <w:sz w:val="24"/>
          <w:szCs w:val="24"/>
          <w:shd w:val="clear" w:color="auto" w:fill="FFFFFF"/>
        </w:rPr>
        <w:t xml:space="preserve">, board representative </w:t>
      </w:r>
      <w:r w:rsidR="00C555BC">
        <w:rPr>
          <w:rFonts w:ascii="Cambria" w:hAnsi="Cambria" w:cs="Open Sans"/>
          <w:color w:val="000000"/>
          <w:sz w:val="24"/>
          <w:szCs w:val="24"/>
          <w:shd w:val="clear" w:color="auto" w:fill="FFFFFF"/>
        </w:rPr>
        <w:t xml:space="preserve">appointed by the </w:t>
      </w:r>
      <w:r w:rsidR="004F5B1F">
        <w:rPr>
          <w:rFonts w:ascii="Cambria" w:hAnsi="Cambria" w:cs="Open Sans"/>
          <w:color w:val="000000"/>
          <w:sz w:val="24"/>
          <w:szCs w:val="24"/>
          <w:shd w:val="clear" w:color="auto" w:fill="FFFFFF"/>
        </w:rPr>
        <w:t>s</w:t>
      </w:r>
      <w:r w:rsidR="00C555BC">
        <w:rPr>
          <w:rFonts w:ascii="Cambria" w:hAnsi="Cambria" w:cs="Open Sans"/>
          <w:color w:val="000000"/>
          <w:sz w:val="24"/>
          <w:szCs w:val="24"/>
          <w:shd w:val="clear" w:color="auto" w:fill="FFFFFF"/>
        </w:rPr>
        <w:t>tate of Michigan</w:t>
      </w:r>
      <w:r>
        <w:rPr>
          <w:rFonts w:ascii="Cambria" w:hAnsi="Cambria" w:cs="Open Sans"/>
          <w:color w:val="000000"/>
          <w:sz w:val="24"/>
          <w:szCs w:val="24"/>
          <w:shd w:val="clear" w:color="auto" w:fill="FFFFFF"/>
        </w:rPr>
        <w:t xml:space="preserve">, </w:t>
      </w:r>
      <w:r w:rsidR="004F5B1F">
        <w:rPr>
          <w:rFonts w:ascii="Cambria" w:hAnsi="Cambria" w:cs="Open Sans"/>
          <w:color w:val="000000"/>
          <w:sz w:val="24"/>
          <w:szCs w:val="24"/>
          <w:shd w:val="clear" w:color="auto" w:fill="FFFFFF"/>
        </w:rPr>
        <w:t xml:space="preserve">is </w:t>
      </w:r>
      <w:r>
        <w:rPr>
          <w:rFonts w:ascii="Cambria" w:hAnsi="Cambria" w:cs="Open Sans"/>
          <w:color w:val="000000"/>
          <w:sz w:val="24"/>
          <w:szCs w:val="24"/>
          <w:shd w:val="clear" w:color="auto" w:fill="FFFFFF"/>
        </w:rPr>
        <w:t xml:space="preserve">board </w:t>
      </w:r>
      <w:r w:rsidRPr="00C9420A">
        <w:rPr>
          <w:rFonts w:ascii="Cambria" w:hAnsi="Cambria" w:cs="Open Sans"/>
          <w:color w:val="000000"/>
          <w:sz w:val="24"/>
          <w:szCs w:val="24"/>
          <w:shd w:val="clear" w:color="auto" w:fill="FFFFFF"/>
        </w:rPr>
        <w:t>chair</w:t>
      </w:r>
      <w:r>
        <w:rPr>
          <w:rFonts w:ascii="Cambria" w:hAnsi="Cambria" w:cs="Open Sans"/>
          <w:color w:val="000000"/>
          <w:sz w:val="24"/>
          <w:szCs w:val="24"/>
          <w:shd w:val="clear" w:color="auto" w:fill="FFFFFF"/>
        </w:rPr>
        <w:t>;</w:t>
      </w:r>
      <w:r w:rsidRPr="00C9420A">
        <w:rPr>
          <w:rFonts w:ascii="Cambria" w:hAnsi="Cambria" w:cs="Open Sans"/>
          <w:color w:val="000000"/>
          <w:sz w:val="24"/>
          <w:szCs w:val="24"/>
          <w:shd w:val="clear" w:color="auto" w:fill="FFFFFF"/>
        </w:rPr>
        <w:t xml:space="preserve"> </w:t>
      </w:r>
      <w:r w:rsidR="00BB2806">
        <w:rPr>
          <w:rFonts w:ascii="Cambria" w:hAnsi="Cambria" w:cs="Open Sans"/>
          <w:color w:val="000000"/>
          <w:sz w:val="24"/>
          <w:szCs w:val="24"/>
          <w:shd w:val="clear" w:color="auto" w:fill="FFFFFF"/>
        </w:rPr>
        <w:t>John J. Zech</w:t>
      </w:r>
      <w:r>
        <w:rPr>
          <w:rFonts w:ascii="Cambria" w:hAnsi="Cambria" w:cs="Open Sans"/>
          <w:color w:val="000000"/>
          <w:sz w:val="24"/>
          <w:szCs w:val="24"/>
          <w:shd w:val="clear" w:color="auto" w:fill="FFFFFF"/>
        </w:rPr>
        <w:t>, board representativ</w:t>
      </w:r>
      <w:r w:rsidR="00BB2806">
        <w:rPr>
          <w:rFonts w:ascii="Cambria" w:hAnsi="Cambria" w:cs="Open Sans"/>
          <w:color w:val="000000"/>
          <w:sz w:val="24"/>
          <w:szCs w:val="24"/>
          <w:shd w:val="clear" w:color="auto" w:fill="FFFFFF"/>
        </w:rPr>
        <w:t xml:space="preserve">e </w:t>
      </w:r>
      <w:r w:rsidR="004F5B1F">
        <w:rPr>
          <w:rFonts w:ascii="Cambria" w:hAnsi="Cambria" w:cs="Open Sans"/>
          <w:color w:val="000000"/>
          <w:sz w:val="24"/>
          <w:szCs w:val="24"/>
          <w:shd w:val="clear" w:color="auto" w:fill="FFFFFF"/>
        </w:rPr>
        <w:t>appointed by Wayne County</w:t>
      </w:r>
      <w:r>
        <w:rPr>
          <w:rFonts w:ascii="Cambria" w:hAnsi="Cambria" w:cs="Open Sans"/>
          <w:color w:val="000000"/>
          <w:sz w:val="24"/>
          <w:szCs w:val="24"/>
          <w:shd w:val="clear" w:color="auto" w:fill="FFFFFF"/>
        </w:rPr>
        <w:t xml:space="preserve">, </w:t>
      </w:r>
      <w:r w:rsidR="004F5B1F">
        <w:rPr>
          <w:rFonts w:ascii="Cambria" w:hAnsi="Cambria" w:cs="Open Sans"/>
          <w:color w:val="000000"/>
          <w:sz w:val="24"/>
          <w:szCs w:val="24"/>
          <w:shd w:val="clear" w:color="auto" w:fill="FFFFFF"/>
        </w:rPr>
        <w:t>is</w:t>
      </w:r>
      <w:r>
        <w:rPr>
          <w:rFonts w:ascii="Cambria" w:hAnsi="Cambria" w:cs="Open Sans"/>
          <w:color w:val="000000"/>
          <w:sz w:val="24"/>
          <w:szCs w:val="24"/>
          <w:shd w:val="clear" w:color="auto" w:fill="FFFFFF"/>
        </w:rPr>
        <w:t xml:space="preserve"> vice chair; and J</w:t>
      </w:r>
      <w:r w:rsidR="00BB2806">
        <w:rPr>
          <w:rFonts w:ascii="Cambria" w:hAnsi="Cambria" w:cs="Open Sans"/>
          <w:color w:val="000000"/>
          <w:sz w:val="24"/>
          <w:szCs w:val="24"/>
          <w:shd w:val="clear" w:color="auto" w:fill="FFFFFF"/>
        </w:rPr>
        <w:t>aye Quadrozzi</w:t>
      </w:r>
      <w:r w:rsidRPr="00174631">
        <w:rPr>
          <w:rFonts w:ascii="Cambria" w:hAnsi="Cambria" w:cs="Open Sans"/>
          <w:color w:val="000000"/>
          <w:sz w:val="24"/>
          <w:szCs w:val="24"/>
          <w:shd w:val="clear" w:color="auto" w:fill="FFFFFF"/>
        </w:rPr>
        <w:t xml:space="preserve">, board representative </w:t>
      </w:r>
      <w:r w:rsidR="004F5B1F">
        <w:rPr>
          <w:rFonts w:ascii="Cambria" w:hAnsi="Cambria" w:cs="Open Sans"/>
          <w:color w:val="000000"/>
          <w:sz w:val="24"/>
          <w:szCs w:val="24"/>
          <w:shd w:val="clear" w:color="auto" w:fill="FFFFFF"/>
        </w:rPr>
        <w:t>appointed by</w:t>
      </w:r>
      <w:r w:rsidRPr="00174631">
        <w:rPr>
          <w:rFonts w:ascii="Cambria" w:hAnsi="Cambria" w:cs="Open Sans"/>
          <w:color w:val="000000"/>
          <w:sz w:val="24"/>
          <w:szCs w:val="24"/>
          <w:shd w:val="clear" w:color="auto" w:fill="FFFFFF"/>
        </w:rPr>
        <w:t xml:space="preserve"> </w:t>
      </w:r>
      <w:r w:rsidR="006448D8">
        <w:rPr>
          <w:rFonts w:ascii="Cambria" w:hAnsi="Cambria" w:cs="Open Sans"/>
          <w:color w:val="000000"/>
          <w:sz w:val="24"/>
          <w:szCs w:val="24"/>
          <w:shd w:val="clear" w:color="auto" w:fill="FFFFFF"/>
        </w:rPr>
        <w:t>Oakland County</w:t>
      </w:r>
      <w:r>
        <w:rPr>
          <w:rFonts w:ascii="Cambria" w:hAnsi="Cambria" w:cs="Open Sans"/>
          <w:color w:val="000000"/>
          <w:sz w:val="24"/>
          <w:szCs w:val="24"/>
          <w:shd w:val="clear" w:color="auto" w:fill="FFFFFF"/>
        </w:rPr>
        <w:t xml:space="preserve">, </w:t>
      </w:r>
      <w:r w:rsidR="004F5B1F">
        <w:rPr>
          <w:rFonts w:ascii="Cambria" w:hAnsi="Cambria" w:cs="Open Sans"/>
          <w:color w:val="000000"/>
          <w:sz w:val="24"/>
          <w:szCs w:val="24"/>
          <w:shd w:val="clear" w:color="auto" w:fill="FFFFFF"/>
        </w:rPr>
        <w:t xml:space="preserve">is </w:t>
      </w:r>
      <w:r>
        <w:rPr>
          <w:rFonts w:ascii="Cambria" w:hAnsi="Cambria" w:cs="Open Sans"/>
          <w:color w:val="000000"/>
          <w:sz w:val="24"/>
          <w:szCs w:val="24"/>
          <w:shd w:val="clear" w:color="auto" w:fill="FFFFFF"/>
        </w:rPr>
        <w:t>secretary.</w:t>
      </w:r>
      <w:r>
        <w:rPr>
          <w:rFonts w:ascii="Cambria" w:hAnsi="Cambria" w:cs="Open Sans"/>
          <w:color w:val="000000"/>
          <w:sz w:val="24"/>
          <w:szCs w:val="24"/>
        </w:rPr>
        <w:t xml:space="preserve"> The new officers will each serve a one-year term effective January 1, 202</w:t>
      </w:r>
      <w:r w:rsidR="00FF7690">
        <w:rPr>
          <w:rFonts w:ascii="Cambria" w:hAnsi="Cambria" w:cs="Open Sans"/>
          <w:color w:val="000000"/>
          <w:sz w:val="24"/>
          <w:szCs w:val="24"/>
        </w:rPr>
        <w:t>5</w:t>
      </w:r>
      <w:r>
        <w:rPr>
          <w:rFonts w:ascii="Cambria" w:hAnsi="Cambria" w:cs="Open Sans"/>
          <w:color w:val="000000"/>
          <w:sz w:val="24"/>
          <w:szCs w:val="24"/>
        </w:rPr>
        <w:t>.</w:t>
      </w:r>
    </w:p>
    <w:p w14:paraId="2B7DD7DD" w14:textId="77777777" w:rsidR="0047630D" w:rsidRDefault="0047630D" w:rsidP="0047630D">
      <w:pPr>
        <w:spacing w:after="0" w:line="240" w:lineRule="auto"/>
        <w:rPr>
          <w:rFonts w:ascii="Cambria" w:hAnsi="Cambria" w:cs="Open Sans"/>
          <w:color w:val="000000"/>
          <w:sz w:val="24"/>
          <w:szCs w:val="24"/>
          <w:shd w:val="clear" w:color="auto" w:fill="FFFFFF"/>
        </w:rPr>
      </w:pPr>
    </w:p>
    <w:p w14:paraId="415D43FB" w14:textId="2A221625" w:rsidR="0047630D" w:rsidRDefault="0047630D" w:rsidP="0047630D">
      <w:pPr>
        <w:spacing w:after="0" w:line="240" w:lineRule="auto"/>
        <w:rPr>
          <w:rFonts w:ascii="Cambria" w:hAnsi="Cambria" w:cs="Open Sans"/>
          <w:color w:val="000000"/>
          <w:sz w:val="24"/>
          <w:szCs w:val="24"/>
          <w:shd w:val="clear" w:color="auto" w:fill="FFFFFF"/>
        </w:rPr>
      </w:pPr>
      <w:r>
        <w:rPr>
          <w:rFonts w:ascii="Cambria" w:hAnsi="Cambria" w:cs="Open Sans"/>
          <w:color w:val="000000"/>
          <w:sz w:val="24"/>
          <w:szCs w:val="24"/>
          <w:shd w:val="clear" w:color="auto" w:fill="FFFFFF"/>
        </w:rPr>
        <w:t>Miller</w:t>
      </w:r>
      <w:r w:rsidR="004F5B1F">
        <w:rPr>
          <w:rFonts w:ascii="Cambria" w:hAnsi="Cambria" w:cs="Open Sans"/>
          <w:color w:val="000000"/>
          <w:sz w:val="24"/>
          <w:szCs w:val="24"/>
          <w:shd w:val="clear" w:color="auto" w:fill="FFFFFF"/>
        </w:rPr>
        <w:t>, appointed by Governor Gretchen Whitmer in 20</w:t>
      </w:r>
      <w:r w:rsidR="00734798">
        <w:rPr>
          <w:rFonts w:ascii="Cambria" w:hAnsi="Cambria" w:cs="Open Sans"/>
          <w:color w:val="000000"/>
          <w:sz w:val="24"/>
          <w:szCs w:val="24"/>
          <w:shd w:val="clear" w:color="auto" w:fill="FFFFFF"/>
        </w:rPr>
        <w:t>23 to represent areas served by GLWA outside of Detroit and the counties of Wayne, Oakland and Macomb</w:t>
      </w:r>
      <w:r w:rsidR="004F5B1F">
        <w:rPr>
          <w:rFonts w:ascii="Cambria" w:hAnsi="Cambria" w:cs="Open Sans"/>
          <w:color w:val="000000"/>
          <w:sz w:val="24"/>
          <w:szCs w:val="24"/>
          <w:shd w:val="clear" w:color="auto" w:fill="FFFFFF"/>
        </w:rPr>
        <w:t>,</w:t>
      </w:r>
      <w:r w:rsidR="00A81C5A">
        <w:rPr>
          <w:rFonts w:ascii="Cambria" w:hAnsi="Cambria" w:cs="Open Sans"/>
          <w:color w:val="000000"/>
          <w:sz w:val="24"/>
          <w:szCs w:val="24"/>
          <w:shd w:val="clear" w:color="auto" w:fill="FFFFFF"/>
        </w:rPr>
        <w:t xml:space="preserve"> </w:t>
      </w:r>
      <w:r w:rsidR="00F86B9A" w:rsidRPr="00F86B9A">
        <w:rPr>
          <w:rFonts w:ascii="Cambria" w:hAnsi="Cambria" w:cs="Open Sans"/>
          <w:color w:val="000000"/>
          <w:sz w:val="24"/>
          <w:szCs w:val="24"/>
          <w:shd w:val="clear" w:color="auto" w:fill="FFFFFF"/>
        </w:rPr>
        <w:t>is a retired General Motors Global Executive of Supply Chain. Throughout his nearly 40-year career, he received awards and recognition for his leadership and stellar performance in supply chain, warehousing and logistics. However</w:t>
      </w:r>
      <w:r w:rsidR="008D5F92">
        <w:rPr>
          <w:rFonts w:ascii="Cambria" w:hAnsi="Cambria" w:cs="Open Sans"/>
          <w:color w:val="000000"/>
          <w:sz w:val="24"/>
          <w:szCs w:val="24"/>
          <w:shd w:val="clear" w:color="auto" w:fill="FFFFFF"/>
        </w:rPr>
        <w:t>,</w:t>
      </w:r>
      <w:r w:rsidR="00F86B9A" w:rsidRPr="00F86B9A">
        <w:rPr>
          <w:rFonts w:ascii="Cambria" w:hAnsi="Cambria" w:cs="Open Sans"/>
          <w:color w:val="000000"/>
          <w:sz w:val="24"/>
          <w:szCs w:val="24"/>
          <w:shd w:val="clear" w:color="auto" w:fill="FFFFFF"/>
        </w:rPr>
        <w:t xml:space="preserve"> for the last </w:t>
      </w:r>
      <w:r w:rsidR="008D5F92">
        <w:rPr>
          <w:rFonts w:ascii="Cambria" w:hAnsi="Cambria" w:cs="Open Sans"/>
          <w:color w:val="000000"/>
          <w:sz w:val="24"/>
          <w:szCs w:val="24"/>
          <w:shd w:val="clear" w:color="auto" w:fill="FFFFFF"/>
        </w:rPr>
        <w:t>two</w:t>
      </w:r>
      <w:r w:rsidR="00F86B9A" w:rsidRPr="00F86B9A">
        <w:rPr>
          <w:rFonts w:ascii="Cambria" w:hAnsi="Cambria" w:cs="Open Sans"/>
          <w:color w:val="000000"/>
          <w:sz w:val="24"/>
          <w:szCs w:val="24"/>
          <w:shd w:val="clear" w:color="auto" w:fill="FFFFFF"/>
        </w:rPr>
        <w:t xml:space="preserve"> years, Miller has served as Interim President </w:t>
      </w:r>
      <w:r w:rsidR="008D5F92">
        <w:rPr>
          <w:rFonts w:ascii="Cambria" w:hAnsi="Cambria" w:cs="Open Sans"/>
          <w:color w:val="000000"/>
          <w:sz w:val="24"/>
          <w:szCs w:val="24"/>
          <w:shd w:val="clear" w:color="auto" w:fill="FFFFFF"/>
        </w:rPr>
        <w:t>and</w:t>
      </w:r>
      <w:r w:rsidR="00F86B9A" w:rsidRPr="00F86B9A">
        <w:rPr>
          <w:rFonts w:ascii="Cambria" w:hAnsi="Cambria" w:cs="Open Sans"/>
          <w:color w:val="000000"/>
          <w:sz w:val="24"/>
          <w:szCs w:val="24"/>
          <w:shd w:val="clear" w:color="auto" w:fill="FFFFFF"/>
        </w:rPr>
        <w:t xml:space="preserve"> CEO of the Community Foundation of Greater Flint, where he now serves as Chairman</w:t>
      </w:r>
      <w:r w:rsidR="008D5F92">
        <w:rPr>
          <w:rFonts w:ascii="Cambria" w:hAnsi="Cambria" w:cs="Open Sans"/>
          <w:color w:val="000000"/>
          <w:sz w:val="24"/>
          <w:szCs w:val="24"/>
          <w:shd w:val="clear" w:color="auto" w:fill="FFFFFF"/>
        </w:rPr>
        <w:t xml:space="preserve"> of its </w:t>
      </w:r>
      <w:r w:rsidR="00F86B9A" w:rsidRPr="00F86B9A">
        <w:rPr>
          <w:rFonts w:ascii="Cambria" w:hAnsi="Cambria" w:cs="Open Sans"/>
          <w:color w:val="000000"/>
          <w:sz w:val="24"/>
          <w:szCs w:val="24"/>
          <w:shd w:val="clear" w:color="auto" w:fill="FFFFFF"/>
        </w:rPr>
        <w:t>Board of Trustees. Miller also serves on the Board of Directors for the McLaren Hospital-Flint and the McLaren Foundation. He holds a bachelor’s degree in healthcare administration and business management from the University of Michigan and a Master of Business Administration from Davenport University.</w:t>
      </w:r>
    </w:p>
    <w:p w14:paraId="1BFBD92E" w14:textId="77777777" w:rsidR="00601365" w:rsidRDefault="00601365" w:rsidP="0047630D">
      <w:pPr>
        <w:spacing w:after="0" w:line="240" w:lineRule="auto"/>
        <w:rPr>
          <w:rFonts w:ascii="Cambria" w:hAnsi="Cambria" w:cs="Open Sans"/>
          <w:color w:val="000000"/>
          <w:sz w:val="24"/>
          <w:szCs w:val="24"/>
          <w:shd w:val="clear" w:color="auto" w:fill="FFFFFF"/>
        </w:rPr>
      </w:pPr>
    </w:p>
    <w:p w14:paraId="3205D9CA" w14:textId="1C5B9E7F" w:rsidR="0047630D" w:rsidRDefault="0047630D" w:rsidP="0047630D">
      <w:pPr>
        <w:spacing w:after="0" w:line="240" w:lineRule="auto"/>
        <w:rPr>
          <w:rFonts w:ascii="Cambria" w:hAnsi="Cambria" w:cs="Open Sans"/>
          <w:color w:val="000000" w:themeColor="text1"/>
          <w:sz w:val="24"/>
          <w:szCs w:val="24"/>
        </w:rPr>
      </w:pPr>
      <w:r w:rsidRPr="28358425">
        <w:rPr>
          <w:rFonts w:ascii="Cambria" w:hAnsi="Cambria" w:cs="Open Sans"/>
          <w:color w:val="000000" w:themeColor="text1"/>
          <w:sz w:val="24"/>
          <w:szCs w:val="24"/>
        </w:rPr>
        <w:t>Zech</w:t>
      </w:r>
      <w:r w:rsidR="004F5B1F">
        <w:rPr>
          <w:rFonts w:ascii="Cambria" w:hAnsi="Cambria" w:cs="Open Sans"/>
          <w:color w:val="000000" w:themeColor="text1"/>
          <w:sz w:val="24"/>
          <w:szCs w:val="24"/>
        </w:rPr>
        <w:t xml:space="preserve">, appointed to the board by Wayne County Executive Warren Evans in </w:t>
      </w:r>
      <w:r w:rsidR="00734798">
        <w:rPr>
          <w:rFonts w:ascii="Cambria" w:hAnsi="Cambria" w:cs="Open Sans"/>
          <w:color w:val="000000" w:themeColor="text1"/>
          <w:sz w:val="24"/>
          <w:szCs w:val="24"/>
        </w:rPr>
        <w:t>2020</w:t>
      </w:r>
      <w:r w:rsidR="004F5B1F">
        <w:rPr>
          <w:rFonts w:ascii="Cambria" w:hAnsi="Cambria" w:cs="Open Sans"/>
          <w:color w:val="000000" w:themeColor="text1"/>
          <w:sz w:val="24"/>
          <w:szCs w:val="24"/>
        </w:rPr>
        <w:t>,</w:t>
      </w:r>
      <w:r w:rsidR="00A81C5A">
        <w:rPr>
          <w:rFonts w:ascii="Cambria" w:hAnsi="Cambria" w:cs="Open Sans"/>
          <w:color w:val="000000" w:themeColor="text1"/>
          <w:sz w:val="24"/>
          <w:szCs w:val="24"/>
        </w:rPr>
        <w:t xml:space="preserve"> </w:t>
      </w:r>
      <w:r w:rsidRPr="28358425">
        <w:rPr>
          <w:rFonts w:ascii="Cambria" w:hAnsi="Cambria" w:cs="Open Sans"/>
          <w:color w:val="000000" w:themeColor="text1"/>
          <w:sz w:val="24"/>
          <w:szCs w:val="24"/>
        </w:rPr>
        <w:t>has more than 40 years of public service experience. He has served in leadership roles with several communities across southeast Michigan including the cities of Wayne, Allen Park, Lincoln Park, Plymouth, and Southgate. Zech has previously served on the Board of Directors for the Michigan Municipal League. He holds a Bachelor of Science in Business Administration from the University of Detroit Mercy.</w:t>
      </w:r>
    </w:p>
    <w:p w14:paraId="0BB19E82" w14:textId="77777777" w:rsidR="00D35FD0" w:rsidRDefault="00D35FD0" w:rsidP="0047630D">
      <w:pPr>
        <w:spacing w:after="0" w:line="240" w:lineRule="auto"/>
        <w:rPr>
          <w:rFonts w:ascii="Cambria" w:hAnsi="Cambria" w:cs="Open Sans"/>
          <w:color w:val="000000" w:themeColor="text1"/>
          <w:sz w:val="24"/>
          <w:szCs w:val="24"/>
        </w:rPr>
      </w:pPr>
    </w:p>
    <w:p w14:paraId="70571D15" w14:textId="2402E68A" w:rsidR="00D35FD0" w:rsidRPr="00A11999" w:rsidRDefault="00D35FD0" w:rsidP="0047630D">
      <w:pPr>
        <w:spacing w:after="0" w:line="240" w:lineRule="auto"/>
        <w:rPr>
          <w:rFonts w:ascii="Cambria" w:hAnsi="Cambria" w:cs="Open Sans"/>
          <w:color w:val="000000" w:themeColor="text1"/>
          <w:sz w:val="24"/>
          <w:szCs w:val="24"/>
        </w:rPr>
      </w:pPr>
      <w:r>
        <w:rPr>
          <w:rFonts w:ascii="Cambria" w:hAnsi="Cambria" w:cs="Open Sans"/>
          <w:color w:val="000000" w:themeColor="text1"/>
          <w:sz w:val="24"/>
          <w:szCs w:val="24"/>
        </w:rPr>
        <w:t>Quadrozzi</w:t>
      </w:r>
      <w:r w:rsidR="004F5B1F">
        <w:rPr>
          <w:rFonts w:ascii="Cambria" w:hAnsi="Cambria" w:cs="Open Sans"/>
          <w:color w:val="000000" w:themeColor="text1"/>
          <w:sz w:val="24"/>
          <w:szCs w:val="24"/>
        </w:rPr>
        <w:t>, appointed by Oakland County Executive David Coulter</w:t>
      </w:r>
      <w:r w:rsidR="00734798">
        <w:rPr>
          <w:rFonts w:ascii="Cambria" w:hAnsi="Cambria" w:cs="Open Sans"/>
          <w:color w:val="000000" w:themeColor="text1"/>
          <w:sz w:val="24"/>
          <w:szCs w:val="24"/>
        </w:rPr>
        <w:t xml:space="preserve"> in 2019</w:t>
      </w:r>
      <w:r w:rsidR="004F5B1F">
        <w:rPr>
          <w:rFonts w:ascii="Cambria" w:hAnsi="Cambria" w:cs="Open Sans"/>
          <w:color w:val="000000" w:themeColor="text1"/>
          <w:sz w:val="24"/>
          <w:szCs w:val="24"/>
        </w:rPr>
        <w:t>,</w:t>
      </w:r>
      <w:r w:rsidR="00051AED">
        <w:rPr>
          <w:rFonts w:ascii="Cambria" w:hAnsi="Cambria" w:cs="Open Sans"/>
          <w:color w:val="000000" w:themeColor="text1"/>
          <w:sz w:val="24"/>
          <w:szCs w:val="24"/>
        </w:rPr>
        <w:t xml:space="preserve"> is an attorney with over 20 </w:t>
      </w:r>
      <w:r w:rsidR="00FC6B65">
        <w:rPr>
          <w:rFonts w:ascii="Cambria" w:hAnsi="Cambria" w:cs="Open Sans"/>
          <w:color w:val="000000" w:themeColor="text1"/>
          <w:sz w:val="24"/>
          <w:szCs w:val="24"/>
        </w:rPr>
        <w:t>years’ experience</w:t>
      </w:r>
      <w:r w:rsidR="000448A9">
        <w:rPr>
          <w:rFonts w:ascii="Cambria" w:hAnsi="Cambria" w:cs="Open Sans"/>
          <w:color w:val="000000" w:themeColor="text1"/>
          <w:sz w:val="24"/>
          <w:szCs w:val="24"/>
        </w:rPr>
        <w:t xml:space="preserve"> in complex</w:t>
      </w:r>
      <w:r w:rsidR="00FC6B65">
        <w:rPr>
          <w:rFonts w:ascii="Cambria" w:hAnsi="Cambria" w:cs="Open Sans"/>
          <w:color w:val="000000" w:themeColor="text1"/>
          <w:sz w:val="24"/>
          <w:szCs w:val="24"/>
        </w:rPr>
        <w:t xml:space="preserve"> </w:t>
      </w:r>
      <w:r w:rsidR="00051AED">
        <w:rPr>
          <w:rFonts w:ascii="Cambria" w:hAnsi="Cambria" w:cs="Open Sans"/>
          <w:color w:val="000000" w:themeColor="text1"/>
          <w:sz w:val="24"/>
          <w:szCs w:val="24"/>
        </w:rPr>
        <w:t>commercial litigation</w:t>
      </w:r>
      <w:r w:rsidR="00FC6B65">
        <w:rPr>
          <w:rFonts w:ascii="Cambria" w:hAnsi="Cambria" w:cs="Open Sans"/>
          <w:color w:val="000000" w:themeColor="text1"/>
          <w:sz w:val="24"/>
          <w:szCs w:val="24"/>
        </w:rPr>
        <w:t xml:space="preserve"> in both federal and state courts</w:t>
      </w:r>
      <w:r w:rsidR="00051AED">
        <w:rPr>
          <w:rFonts w:ascii="Cambria" w:hAnsi="Cambria" w:cs="Open Sans"/>
          <w:color w:val="000000" w:themeColor="text1"/>
          <w:sz w:val="24"/>
          <w:szCs w:val="24"/>
        </w:rPr>
        <w:t>.</w:t>
      </w:r>
      <w:r w:rsidR="00BC4D5F">
        <w:rPr>
          <w:rFonts w:ascii="Cambria" w:hAnsi="Cambria" w:cs="Open Sans"/>
          <w:color w:val="000000" w:themeColor="text1"/>
          <w:sz w:val="24"/>
          <w:szCs w:val="24"/>
        </w:rPr>
        <w:t xml:space="preserve"> She has also served </w:t>
      </w:r>
      <w:r w:rsidR="000448A9">
        <w:rPr>
          <w:rFonts w:ascii="Cambria" w:hAnsi="Cambria" w:cs="Open Sans"/>
          <w:color w:val="000000" w:themeColor="text1"/>
          <w:sz w:val="24"/>
          <w:szCs w:val="24"/>
        </w:rPr>
        <w:t xml:space="preserve">as Oakland County representative on the Huron-Clinton Metropolitan Authority Board of Commissioners since 2013. Quadrozzi earned a </w:t>
      </w:r>
      <w:r w:rsidR="00E61A54">
        <w:rPr>
          <w:rFonts w:ascii="Cambria" w:hAnsi="Cambria" w:cs="Open Sans"/>
          <w:color w:val="000000" w:themeColor="text1"/>
          <w:sz w:val="24"/>
          <w:szCs w:val="24"/>
        </w:rPr>
        <w:t xml:space="preserve">Bachelor </w:t>
      </w:r>
      <w:r w:rsidR="00E61A54">
        <w:rPr>
          <w:rFonts w:ascii="Cambria" w:hAnsi="Cambria" w:cs="Open Sans"/>
          <w:color w:val="000000" w:themeColor="text1"/>
          <w:sz w:val="24"/>
          <w:szCs w:val="24"/>
        </w:rPr>
        <w:lastRenderedPageBreak/>
        <w:t>of Arts degree in philosophy from the University of Michigan and her Juris Doctorate from the University of Michigan Law School.</w:t>
      </w:r>
    </w:p>
    <w:p w14:paraId="2580D98D" w14:textId="77777777" w:rsidR="0047630D" w:rsidRPr="009E080D" w:rsidRDefault="0047630D" w:rsidP="0047630D">
      <w:pPr>
        <w:spacing w:after="0" w:line="240" w:lineRule="auto"/>
        <w:rPr>
          <w:rFonts w:ascii="Cambria" w:hAnsi="Cambria" w:cs="Open Sans"/>
          <w:color w:val="000000" w:themeColor="text1"/>
          <w:sz w:val="24"/>
          <w:szCs w:val="24"/>
        </w:rPr>
      </w:pPr>
    </w:p>
    <w:p w14:paraId="5B26AE6B" w14:textId="4E7EB7A4" w:rsidR="0047630D" w:rsidRPr="009E080D" w:rsidRDefault="0047630D" w:rsidP="0047630D">
      <w:pPr>
        <w:spacing w:after="0" w:line="240" w:lineRule="auto"/>
        <w:rPr>
          <w:rFonts w:ascii="Cambria" w:hAnsi="Cambria" w:cs="Open Sans"/>
          <w:color w:val="000000" w:themeColor="text1"/>
          <w:sz w:val="24"/>
          <w:szCs w:val="24"/>
        </w:rPr>
      </w:pPr>
      <w:r w:rsidRPr="009E080D">
        <w:rPr>
          <w:rFonts w:ascii="Cambria" w:hAnsi="Cambria" w:cs="Open Sans"/>
          <w:color w:val="000000" w:themeColor="text1"/>
          <w:sz w:val="24"/>
          <w:szCs w:val="24"/>
        </w:rPr>
        <w:t>The full 202</w:t>
      </w:r>
      <w:r w:rsidR="00233C33">
        <w:rPr>
          <w:rFonts w:ascii="Cambria" w:hAnsi="Cambria" w:cs="Open Sans"/>
          <w:color w:val="000000" w:themeColor="text1"/>
          <w:sz w:val="24"/>
          <w:szCs w:val="24"/>
        </w:rPr>
        <w:t>5</w:t>
      </w:r>
      <w:r w:rsidRPr="009E080D">
        <w:rPr>
          <w:rFonts w:ascii="Cambria" w:hAnsi="Cambria" w:cs="Open Sans"/>
          <w:color w:val="000000" w:themeColor="text1"/>
          <w:sz w:val="24"/>
          <w:szCs w:val="24"/>
        </w:rPr>
        <w:t xml:space="preserve"> GLWA </w:t>
      </w:r>
      <w:r w:rsidRPr="009E080D">
        <w:rPr>
          <w:rFonts w:ascii="Cambria" w:hAnsi="Cambria" w:cs="Open Sans"/>
          <w:color w:val="000000" w:themeColor="text1"/>
          <w:sz w:val="24"/>
          <w:szCs w:val="24"/>
          <w:shd w:val="clear" w:color="auto" w:fill="FFFFFF"/>
        </w:rPr>
        <w:t>Board of Directors</w:t>
      </w:r>
      <w:r w:rsidRPr="009E080D">
        <w:rPr>
          <w:rFonts w:ascii="Cambria" w:hAnsi="Cambria" w:cs="Open Sans"/>
          <w:color w:val="000000" w:themeColor="text1"/>
          <w:sz w:val="24"/>
          <w:szCs w:val="24"/>
        </w:rPr>
        <w:t xml:space="preserve"> is comprised of the following members:</w:t>
      </w:r>
    </w:p>
    <w:p w14:paraId="75FE218C" w14:textId="77777777" w:rsidR="0047630D" w:rsidRDefault="0047630D" w:rsidP="0047630D">
      <w:pPr>
        <w:pStyle w:val="ListParagraph"/>
        <w:spacing w:after="0" w:line="240" w:lineRule="auto"/>
        <w:rPr>
          <w:rFonts w:ascii="Cambria" w:hAnsi="Cambria" w:cs="Open Sans"/>
          <w:color w:val="000000" w:themeColor="text1"/>
          <w:sz w:val="24"/>
          <w:szCs w:val="24"/>
        </w:rPr>
      </w:pPr>
    </w:p>
    <w:p w14:paraId="64D320DE" w14:textId="04B50A6B" w:rsidR="0047630D" w:rsidRPr="003534EA" w:rsidRDefault="0047630D" w:rsidP="0047630D">
      <w:pPr>
        <w:pStyle w:val="ListParagraph"/>
        <w:numPr>
          <w:ilvl w:val="0"/>
          <w:numId w:val="1"/>
        </w:numPr>
        <w:spacing w:after="0" w:line="240" w:lineRule="auto"/>
        <w:rPr>
          <w:rFonts w:ascii="Cambria" w:hAnsi="Cambria" w:cs="Open Sans"/>
          <w:color w:val="000000" w:themeColor="text1"/>
          <w:sz w:val="24"/>
          <w:szCs w:val="24"/>
        </w:rPr>
      </w:pPr>
      <w:r>
        <w:rPr>
          <w:rFonts w:ascii="Cambria" w:hAnsi="Cambria" w:cs="Open Sans"/>
          <w:color w:val="000000" w:themeColor="text1"/>
          <w:sz w:val="24"/>
          <w:szCs w:val="24"/>
        </w:rPr>
        <w:t xml:space="preserve">Mark </w:t>
      </w:r>
      <w:r w:rsidR="00D96AEC">
        <w:rPr>
          <w:rFonts w:ascii="Cambria" w:hAnsi="Cambria" w:cs="Open Sans"/>
          <w:color w:val="000000" w:themeColor="text1"/>
          <w:sz w:val="24"/>
          <w:szCs w:val="24"/>
        </w:rPr>
        <w:t xml:space="preserve">L. </w:t>
      </w:r>
      <w:r>
        <w:rPr>
          <w:rFonts w:ascii="Cambria" w:hAnsi="Cambria" w:cs="Open Sans"/>
          <w:color w:val="000000" w:themeColor="text1"/>
          <w:sz w:val="24"/>
          <w:szCs w:val="24"/>
        </w:rPr>
        <w:t>Miller</w:t>
      </w:r>
      <w:r w:rsidRPr="003534EA">
        <w:rPr>
          <w:rFonts w:ascii="Cambria" w:hAnsi="Cambria" w:cs="Open Sans"/>
          <w:color w:val="000000" w:themeColor="text1"/>
          <w:sz w:val="24"/>
          <w:szCs w:val="24"/>
        </w:rPr>
        <w:t>, board</w:t>
      </w:r>
      <w:r>
        <w:rPr>
          <w:rFonts w:ascii="Cambria" w:hAnsi="Cambria" w:cs="Open Sans"/>
          <w:color w:val="000000" w:themeColor="text1"/>
          <w:sz w:val="24"/>
          <w:szCs w:val="24"/>
        </w:rPr>
        <w:t xml:space="preserve"> chair</w:t>
      </w:r>
      <w:r w:rsidRPr="003534EA">
        <w:rPr>
          <w:rFonts w:ascii="Cambria" w:hAnsi="Cambria" w:cs="Open Sans"/>
          <w:color w:val="000000" w:themeColor="text1"/>
          <w:sz w:val="24"/>
          <w:szCs w:val="24"/>
        </w:rPr>
        <w:t xml:space="preserve">; </w:t>
      </w:r>
      <w:r w:rsidR="004F5B1F">
        <w:rPr>
          <w:rFonts w:ascii="Cambria" w:hAnsi="Cambria" w:cs="Open Sans"/>
          <w:color w:val="000000" w:themeColor="text1"/>
          <w:sz w:val="24"/>
          <w:szCs w:val="24"/>
        </w:rPr>
        <w:t xml:space="preserve">representative </w:t>
      </w:r>
      <w:r>
        <w:rPr>
          <w:rFonts w:ascii="Cambria" w:hAnsi="Cambria" w:cs="Open Sans"/>
          <w:color w:val="000000" w:themeColor="text1"/>
          <w:sz w:val="24"/>
          <w:szCs w:val="24"/>
        </w:rPr>
        <w:t xml:space="preserve">appointed by the </w:t>
      </w:r>
      <w:r w:rsidR="004F5B1F">
        <w:rPr>
          <w:rFonts w:ascii="Cambria" w:hAnsi="Cambria" w:cs="Open Sans"/>
          <w:color w:val="000000" w:themeColor="text1"/>
          <w:sz w:val="24"/>
          <w:szCs w:val="24"/>
        </w:rPr>
        <w:t>s</w:t>
      </w:r>
      <w:r>
        <w:rPr>
          <w:rFonts w:ascii="Cambria" w:hAnsi="Cambria" w:cs="Open Sans"/>
          <w:color w:val="000000" w:themeColor="text1"/>
          <w:sz w:val="24"/>
          <w:szCs w:val="24"/>
        </w:rPr>
        <w:t>tate of Michigan</w:t>
      </w:r>
    </w:p>
    <w:p w14:paraId="12A0DF16" w14:textId="34570F18" w:rsidR="0047630D" w:rsidRPr="003534EA" w:rsidRDefault="0047630D" w:rsidP="0047630D">
      <w:pPr>
        <w:pStyle w:val="ListParagraph"/>
        <w:numPr>
          <w:ilvl w:val="0"/>
          <w:numId w:val="1"/>
        </w:numPr>
        <w:spacing w:after="0" w:line="240" w:lineRule="auto"/>
        <w:rPr>
          <w:rFonts w:ascii="Cambria" w:hAnsi="Cambria" w:cs="Open Sans"/>
          <w:color w:val="000000" w:themeColor="text1"/>
          <w:sz w:val="24"/>
          <w:szCs w:val="24"/>
        </w:rPr>
      </w:pPr>
      <w:r>
        <w:rPr>
          <w:rFonts w:ascii="Cambria" w:hAnsi="Cambria" w:cs="Open Sans"/>
          <w:color w:val="000000" w:themeColor="text1"/>
          <w:sz w:val="24"/>
          <w:szCs w:val="24"/>
        </w:rPr>
        <w:t>John J. Zech</w:t>
      </w:r>
      <w:r w:rsidRPr="003534EA">
        <w:rPr>
          <w:rFonts w:ascii="Cambria" w:hAnsi="Cambria" w:cs="Open Sans"/>
          <w:color w:val="000000" w:themeColor="text1"/>
          <w:sz w:val="24"/>
          <w:szCs w:val="24"/>
        </w:rPr>
        <w:t xml:space="preserve">, board </w:t>
      </w:r>
      <w:r w:rsidR="00D35FD0">
        <w:rPr>
          <w:rFonts w:ascii="Cambria" w:hAnsi="Cambria" w:cs="Open Sans"/>
          <w:color w:val="000000" w:themeColor="text1"/>
          <w:sz w:val="24"/>
          <w:szCs w:val="24"/>
        </w:rPr>
        <w:t>vice chair</w:t>
      </w:r>
      <w:r w:rsidRPr="003534EA">
        <w:rPr>
          <w:rFonts w:ascii="Cambria" w:hAnsi="Cambria" w:cs="Open Sans"/>
          <w:color w:val="000000" w:themeColor="text1"/>
          <w:sz w:val="24"/>
          <w:szCs w:val="24"/>
        </w:rPr>
        <w:t xml:space="preserve">; representative </w:t>
      </w:r>
      <w:r w:rsidR="004F5B1F">
        <w:rPr>
          <w:rFonts w:ascii="Cambria" w:hAnsi="Cambria" w:cs="Open Sans"/>
          <w:color w:val="000000" w:themeColor="text1"/>
          <w:sz w:val="24"/>
          <w:szCs w:val="24"/>
        </w:rPr>
        <w:t xml:space="preserve">appointed by </w:t>
      </w:r>
      <w:r>
        <w:rPr>
          <w:rFonts w:ascii="Cambria" w:hAnsi="Cambria" w:cs="Open Sans"/>
          <w:color w:val="000000" w:themeColor="text1"/>
          <w:sz w:val="24"/>
          <w:szCs w:val="24"/>
        </w:rPr>
        <w:t>Wayne County</w:t>
      </w:r>
    </w:p>
    <w:p w14:paraId="14955476" w14:textId="53372A80" w:rsidR="0047630D" w:rsidRDefault="0047630D" w:rsidP="0047630D">
      <w:pPr>
        <w:pStyle w:val="ListParagraph"/>
        <w:numPr>
          <w:ilvl w:val="0"/>
          <w:numId w:val="1"/>
        </w:numPr>
        <w:spacing w:after="0" w:line="240" w:lineRule="auto"/>
        <w:rPr>
          <w:rFonts w:ascii="Cambria" w:hAnsi="Cambria" w:cs="Open Sans"/>
          <w:color w:val="000000" w:themeColor="text1"/>
          <w:sz w:val="24"/>
          <w:szCs w:val="24"/>
        </w:rPr>
      </w:pPr>
      <w:r>
        <w:rPr>
          <w:rFonts w:ascii="Cambria" w:hAnsi="Cambria" w:cs="Open Sans"/>
          <w:color w:val="000000" w:themeColor="text1"/>
          <w:sz w:val="24"/>
          <w:szCs w:val="24"/>
        </w:rPr>
        <w:t>Jaye Quadrozzi</w:t>
      </w:r>
      <w:r w:rsidRPr="003534EA">
        <w:rPr>
          <w:rFonts w:ascii="Cambria" w:hAnsi="Cambria" w:cs="Open Sans"/>
          <w:color w:val="000000" w:themeColor="text1"/>
          <w:sz w:val="24"/>
          <w:szCs w:val="24"/>
        </w:rPr>
        <w:t xml:space="preserve">, </w:t>
      </w:r>
      <w:r w:rsidR="00D35FD0">
        <w:rPr>
          <w:rFonts w:ascii="Cambria" w:hAnsi="Cambria" w:cs="Open Sans"/>
          <w:color w:val="000000" w:themeColor="text1"/>
          <w:sz w:val="24"/>
          <w:szCs w:val="24"/>
        </w:rPr>
        <w:t>board secretary</w:t>
      </w:r>
      <w:r w:rsidRPr="003534EA">
        <w:rPr>
          <w:rFonts w:ascii="Cambria" w:hAnsi="Cambria" w:cs="Open Sans"/>
          <w:color w:val="000000" w:themeColor="text1"/>
          <w:sz w:val="24"/>
          <w:szCs w:val="24"/>
        </w:rPr>
        <w:t>;</w:t>
      </w:r>
      <w:r w:rsidR="005D3E00">
        <w:rPr>
          <w:rFonts w:ascii="Cambria" w:hAnsi="Cambria" w:cs="Open Sans"/>
          <w:color w:val="000000" w:themeColor="text1"/>
          <w:sz w:val="24"/>
          <w:szCs w:val="24"/>
        </w:rPr>
        <w:t xml:space="preserve"> </w:t>
      </w:r>
      <w:r w:rsidRPr="003534EA">
        <w:rPr>
          <w:rFonts w:ascii="Cambria" w:hAnsi="Cambria" w:cs="Open Sans"/>
          <w:color w:val="000000" w:themeColor="text1"/>
          <w:sz w:val="24"/>
          <w:szCs w:val="24"/>
        </w:rPr>
        <w:t xml:space="preserve">representative </w:t>
      </w:r>
      <w:r w:rsidR="004F5B1F">
        <w:rPr>
          <w:rFonts w:ascii="Cambria" w:hAnsi="Cambria" w:cs="Open Sans"/>
          <w:color w:val="000000" w:themeColor="text1"/>
          <w:sz w:val="24"/>
          <w:szCs w:val="24"/>
        </w:rPr>
        <w:t>appointed by</w:t>
      </w:r>
      <w:r w:rsidRPr="003534EA">
        <w:rPr>
          <w:rFonts w:ascii="Cambria" w:hAnsi="Cambria" w:cs="Open Sans"/>
          <w:color w:val="000000" w:themeColor="text1"/>
          <w:sz w:val="24"/>
          <w:szCs w:val="24"/>
        </w:rPr>
        <w:t xml:space="preserve"> </w:t>
      </w:r>
      <w:r>
        <w:rPr>
          <w:rFonts w:ascii="Cambria" w:hAnsi="Cambria" w:cs="Open Sans"/>
          <w:color w:val="000000" w:themeColor="text1"/>
          <w:sz w:val="24"/>
          <w:szCs w:val="24"/>
        </w:rPr>
        <w:t>Oakland County</w:t>
      </w:r>
    </w:p>
    <w:p w14:paraId="0A74535C" w14:textId="4BA923BA" w:rsidR="00D35FD0" w:rsidRPr="00D35FD0" w:rsidRDefault="00D35FD0" w:rsidP="00D35FD0">
      <w:pPr>
        <w:pStyle w:val="ListParagraph"/>
        <w:numPr>
          <w:ilvl w:val="0"/>
          <w:numId w:val="1"/>
        </w:numPr>
        <w:spacing w:after="0" w:line="240" w:lineRule="auto"/>
        <w:rPr>
          <w:rFonts w:ascii="Cambria" w:hAnsi="Cambria" w:cs="Open Sans"/>
          <w:color w:val="000000" w:themeColor="text1"/>
          <w:sz w:val="24"/>
          <w:szCs w:val="24"/>
        </w:rPr>
      </w:pPr>
      <w:r>
        <w:rPr>
          <w:rFonts w:ascii="Cambria" w:hAnsi="Cambria" w:cs="Open Sans"/>
          <w:color w:val="000000" w:themeColor="text1"/>
          <w:sz w:val="24"/>
          <w:szCs w:val="24"/>
        </w:rPr>
        <w:t>Brian Baker</w:t>
      </w:r>
      <w:r w:rsidRPr="003534EA">
        <w:rPr>
          <w:rFonts w:ascii="Cambria" w:hAnsi="Cambria" w:cs="Open Sans"/>
          <w:color w:val="000000" w:themeColor="text1"/>
          <w:sz w:val="24"/>
          <w:szCs w:val="24"/>
        </w:rPr>
        <w:t xml:space="preserve">, </w:t>
      </w:r>
      <w:r>
        <w:rPr>
          <w:rFonts w:ascii="Cambria" w:hAnsi="Cambria" w:cs="Open Sans"/>
          <w:color w:val="000000" w:themeColor="text1"/>
          <w:sz w:val="24"/>
          <w:szCs w:val="24"/>
        </w:rPr>
        <w:t>director</w:t>
      </w:r>
      <w:r w:rsidRPr="003534EA">
        <w:rPr>
          <w:rFonts w:ascii="Cambria" w:hAnsi="Cambria" w:cs="Open Sans"/>
          <w:color w:val="000000" w:themeColor="text1"/>
          <w:sz w:val="24"/>
          <w:szCs w:val="24"/>
        </w:rPr>
        <w:t xml:space="preserve">; representative </w:t>
      </w:r>
      <w:r w:rsidR="004F5B1F">
        <w:rPr>
          <w:rFonts w:ascii="Cambria" w:hAnsi="Cambria" w:cs="Open Sans"/>
          <w:color w:val="000000" w:themeColor="text1"/>
          <w:sz w:val="24"/>
          <w:szCs w:val="24"/>
        </w:rPr>
        <w:t>appointed by</w:t>
      </w:r>
      <w:r w:rsidRPr="003534EA">
        <w:rPr>
          <w:rFonts w:ascii="Cambria" w:hAnsi="Cambria" w:cs="Open Sans"/>
          <w:color w:val="000000" w:themeColor="text1"/>
          <w:sz w:val="24"/>
          <w:szCs w:val="24"/>
        </w:rPr>
        <w:t xml:space="preserve"> </w:t>
      </w:r>
      <w:r>
        <w:rPr>
          <w:rFonts w:ascii="Cambria" w:hAnsi="Cambria" w:cs="Open Sans"/>
          <w:color w:val="000000" w:themeColor="text1"/>
          <w:sz w:val="24"/>
          <w:szCs w:val="24"/>
        </w:rPr>
        <w:t>Macomb</w:t>
      </w:r>
      <w:r w:rsidRPr="003534EA">
        <w:rPr>
          <w:rFonts w:ascii="Cambria" w:hAnsi="Cambria" w:cs="Open Sans"/>
          <w:color w:val="000000" w:themeColor="text1"/>
          <w:sz w:val="24"/>
          <w:szCs w:val="24"/>
        </w:rPr>
        <w:t xml:space="preserve"> County</w:t>
      </w:r>
    </w:p>
    <w:p w14:paraId="3FD5E43F" w14:textId="73055954" w:rsidR="0047630D" w:rsidRDefault="0047630D" w:rsidP="0047630D">
      <w:pPr>
        <w:pStyle w:val="ListParagraph"/>
        <w:numPr>
          <w:ilvl w:val="0"/>
          <w:numId w:val="1"/>
        </w:numPr>
        <w:spacing w:after="0" w:line="240" w:lineRule="auto"/>
        <w:rPr>
          <w:rFonts w:ascii="Cambria" w:hAnsi="Cambria" w:cs="Open Sans"/>
          <w:color w:val="000000" w:themeColor="text1"/>
          <w:sz w:val="24"/>
          <w:szCs w:val="24"/>
        </w:rPr>
      </w:pPr>
      <w:r>
        <w:rPr>
          <w:rFonts w:ascii="Cambria" w:hAnsi="Cambria" w:cs="Open Sans"/>
          <w:color w:val="000000" w:themeColor="text1"/>
          <w:sz w:val="24"/>
          <w:szCs w:val="24"/>
        </w:rPr>
        <w:t>Gary A</w:t>
      </w:r>
      <w:r w:rsidRPr="003534EA">
        <w:rPr>
          <w:rFonts w:ascii="Cambria" w:hAnsi="Cambria" w:cs="Open Sans"/>
          <w:color w:val="000000" w:themeColor="text1"/>
          <w:sz w:val="24"/>
          <w:szCs w:val="24"/>
        </w:rPr>
        <w:t>.</w:t>
      </w:r>
      <w:r>
        <w:rPr>
          <w:rFonts w:ascii="Cambria" w:hAnsi="Cambria" w:cs="Open Sans"/>
          <w:color w:val="000000" w:themeColor="text1"/>
          <w:sz w:val="24"/>
          <w:szCs w:val="24"/>
        </w:rPr>
        <w:t xml:space="preserve"> Brown</w:t>
      </w:r>
      <w:r w:rsidRPr="003534EA">
        <w:rPr>
          <w:rFonts w:ascii="Cambria" w:hAnsi="Cambria" w:cs="Open Sans"/>
          <w:color w:val="000000" w:themeColor="text1"/>
          <w:sz w:val="24"/>
          <w:szCs w:val="24"/>
        </w:rPr>
        <w:t xml:space="preserve">, director; representative </w:t>
      </w:r>
      <w:r w:rsidR="004F5B1F">
        <w:rPr>
          <w:rFonts w:ascii="Cambria" w:hAnsi="Cambria" w:cs="Open Sans"/>
          <w:color w:val="000000" w:themeColor="text1"/>
          <w:sz w:val="24"/>
          <w:szCs w:val="24"/>
        </w:rPr>
        <w:t>appointed by</w:t>
      </w:r>
      <w:r>
        <w:rPr>
          <w:rFonts w:ascii="Cambria" w:hAnsi="Cambria" w:cs="Open Sans"/>
          <w:color w:val="000000" w:themeColor="text1"/>
          <w:sz w:val="24"/>
          <w:szCs w:val="24"/>
        </w:rPr>
        <w:t xml:space="preserve"> the </w:t>
      </w:r>
      <w:r w:rsidR="004F5B1F">
        <w:rPr>
          <w:rFonts w:ascii="Cambria" w:hAnsi="Cambria" w:cs="Open Sans"/>
          <w:color w:val="000000" w:themeColor="text1"/>
          <w:sz w:val="24"/>
          <w:szCs w:val="24"/>
        </w:rPr>
        <w:t>c</w:t>
      </w:r>
      <w:r>
        <w:rPr>
          <w:rFonts w:ascii="Cambria" w:hAnsi="Cambria" w:cs="Open Sans"/>
          <w:color w:val="000000" w:themeColor="text1"/>
          <w:sz w:val="24"/>
          <w:szCs w:val="24"/>
        </w:rPr>
        <w:t>ity of Detroit</w:t>
      </w:r>
    </w:p>
    <w:p w14:paraId="2254CE06" w14:textId="2822E18D" w:rsidR="00D35FD0" w:rsidRPr="00D35FD0" w:rsidRDefault="00D35FD0" w:rsidP="00D35FD0">
      <w:pPr>
        <w:pStyle w:val="ListParagraph"/>
        <w:numPr>
          <w:ilvl w:val="0"/>
          <w:numId w:val="1"/>
        </w:numPr>
        <w:spacing w:after="0" w:line="240" w:lineRule="auto"/>
        <w:rPr>
          <w:rFonts w:ascii="Cambria" w:hAnsi="Cambria" w:cs="Open Sans"/>
          <w:color w:val="000000" w:themeColor="text1"/>
          <w:sz w:val="24"/>
          <w:szCs w:val="24"/>
        </w:rPr>
      </w:pPr>
      <w:r>
        <w:rPr>
          <w:rFonts w:ascii="Cambria" w:hAnsi="Cambria" w:cs="Open Sans"/>
          <w:color w:val="000000" w:themeColor="text1"/>
          <w:sz w:val="24"/>
          <w:szCs w:val="24"/>
        </w:rPr>
        <w:t>Freman Hendrix</w:t>
      </w:r>
      <w:r w:rsidRPr="003534EA">
        <w:rPr>
          <w:rFonts w:ascii="Cambria" w:hAnsi="Cambria" w:cs="Open Sans"/>
          <w:color w:val="000000" w:themeColor="text1"/>
          <w:sz w:val="24"/>
          <w:szCs w:val="24"/>
        </w:rPr>
        <w:t xml:space="preserve">, director; representative </w:t>
      </w:r>
      <w:r w:rsidR="004F5B1F">
        <w:rPr>
          <w:rFonts w:ascii="Cambria" w:hAnsi="Cambria" w:cs="Open Sans"/>
          <w:color w:val="000000" w:themeColor="text1"/>
          <w:sz w:val="24"/>
          <w:szCs w:val="24"/>
        </w:rPr>
        <w:t xml:space="preserve">appointed by </w:t>
      </w:r>
      <w:r>
        <w:rPr>
          <w:rFonts w:ascii="Cambria" w:hAnsi="Cambria" w:cs="Open Sans"/>
          <w:color w:val="000000" w:themeColor="text1"/>
          <w:sz w:val="24"/>
          <w:szCs w:val="24"/>
        </w:rPr>
        <w:t xml:space="preserve">the </w:t>
      </w:r>
      <w:r w:rsidR="004F5B1F">
        <w:rPr>
          <w:rFonts w:ascii="Cambria" w:hAnsi="Cambria" w:cs="Open Sans"/>
          <w:color w:val="000000" w:themeColor="text1"/>
          <w:sz w:val="24"/>
          <w:szCs w:val="24"/>
        </w:rPr>
        <w:t>c</w:t>
      </w:r>
      <w:r>
        <w:rPr>
          <w:rFonts w:ascii="Cambria" w:hAnsi="Cambria" w:cs="Open Sans"/>
          <w:color w:val="000000" w:themeColor="text1"/>
          <w:sz w:val="24"/>
          <w:szCs w:val="24"/>
        </w:rPr>
        <w:t>ity of Detroit</w:t>
      </w:r>
    </w:p>
    <w:p w14:paraId="0BA21344" w14:textId="77777777" w:rsidR="0047630D" w:rsidRPr="009E080D" w:rsidRDefault="0047630D" w:rsidP="0047630D">
      <w:pPr>
        <w:spacing w:after="0" w:line="240" w:lineRule="auto"/>
        <w:rPr>
          <w:rFonts w:ascii="Cambria" w:hAnsi="Cambria" w:cs="Open Sans"/>
          <w:color w:val="000000" w:themeColor="text1"/>
          <w:sz w:val="24"/>
          <w:szCs w:val="24"/>
        </w:rPr>
      </w:pPr>
    </w:p>
    <w:p w14:paraId="63C9CB07" w14:textId="77777777" w:rsidR="0047630D" w:rsidRDefault="0047630D" w:rsidP="0047630D">
      <w:pPr>
        <w:spacing w:after="0" w:line="240" w:lineRule="auto"/>
        <w:rPr>
          <w:rFonts w:ascii="Cambria" w:hAnsi="Cambria" w:cs="Open Sans"/>
          <w:color w:val="333333"/>
          <w:sz w:val="24"/>
          <w:szCs w:val="24"/>
        </w:rPr>
      </w:pPr>
      <w:r w:rsidRPr="009E080D">
        <w:rPr>
          <w:rFonts w:ascii="Cambria" w:hAnsi="Cambria" w:cs="Open Sans"/>
          <w:color w:val="000000" w:themeColor="text1"/>
          <w:sz w:val="24"/>
          <w:szCs w:val="24"/>
        </w:rPr>
        <w:t xml:space="preserve">For more information on GLWA, please visit </w:t>
      </w:r>
      <w:hyperlink r:id="rId12" w:history="1">
        <w:r w:rsidRPr="004B7038">
          <w:rPr>
            <w:rStyle w:val="Hyperlink"/>
            <w:rFonts w:ascii="Cambria" w:hAnsi="Cambria" w:cs="Open Sans"/>
            <w:sz w:val="24"/>
            <w:szCs w:val="24"/>
          </w:rPr>
          <w:t>www.glwater.org</w:t>
        </w:r>
      </w:hyperlink>
      <w:r w:rsidRPr="004B7038">
        <w:rPr>
          <w:rFonts w:ascii="Cambria" w:hAnsi="Cambria" w:cs="Open Sans"/>
          <w:color w:val="333333"/>
          <w:sz w:val="24"/>
          <w:szCs w:val="24"/>
        </w:rPr>
        <w:t xml:space="preserve">. </w:t>
      </w:r>
    </w:p>
    <w:p w14:paraId="4F7EB5A4" w14:textId="77777777" w:rsidR="0047630D" w:rsidRDefault="0047630D" w:rsidP="0047630D">
      <w:pPr>
        <w:spacing w:after="0" w:line="240" w:lineRule="auto"/>
        <w:rPr>
          <w:rFonts w:ascii="Cambria" w:hAnsi="Cambria" w:cs="Open Sans"/>
          <w:color w:val="333333"/>
          <w:sz w:val="24"/>
          <w:szCs w:val="24"/>
        </w:rPr>
      </w:pPr>
    </w:p>
    <w:p w14:paraId="4B0B3636" w14:textId="77777777" w:rsidR="0047630D" w:rsidRPr="004B7038" w:rsidRDefault="0047630D" w:rsidP="0047630D">
      <w:pPr>
        <w:spacing w:after="0" w:line="240" w:lineRule="auto"/>
        <w:jc w:val="center"/>
        <w:rPr>
          <w:rFonts w:ascii="Cambria" w:hAnsi="Cambria" w:cs="Open Sans"/>
          <w:color w:val="333333"/>
          <w:sz w:val="24"/>
          <w:szCs w:val="24"/>
        </w:rPr>
      </w:pPr>
      <w:r>
        <w:rPr>
          <w:rFonts w:ascii="Cambria" w:hAnsi="Cambria" w:cs="Open Sans"/>
          <w:color w:val="333333"/>
          <w:sz w:val="24"/>
          <w:szCs w:val="24"/>
        </w:rPr>
        <w:t>###</w:t>
      </w:r>
    </w:p>
    <w:p w14:paraId="082B8319" w14:textId="77777777" w:rsidR="0047630D" w:rsidRDefault="0047630D" w:rsidP="0047630D">
      <w:pPr>
        <w:spacing w:after="0" w:line="240" w:lineRule="auto"/>
        <w:rPr>
          <w:rFonts w:ascii="Cambria" w:hAnsi="Cambria" w:cs="Open Sans"/>
          <w:color w:val="333333"/>
          <w:sz w:val="24"/>
          <w:szCs w:val="24"/>
        </w:rPr>
      </w:pPr>
    </w:p>
    <w:p w14:paraId="08510285" w14:textId="77777777" w:rsidR="0047630D" w:rsidRPr="00083803" w:rsidRDefault="0047630D" w:rsidP="0047630D">
      <w:pPr>
        <w:pStyle w:val="NoSpacing"/>
        <w:rPr>
          <w:rFonts w:ascii="Cambria" w:hAnsi="Cambria"/>
          <w:b/>
          <w:bCs/>
          <w:sz w:val="24"/>
          <w:szCs w:val="24"/>
        </w:rPr>
      </w:pPr>
      <w:r w:rsidRPr="00083803">
        <w:rPr>
          <w:rFonts w:ascii="Cambria" w:hAnsi="Cambria"/>
          <w:b/>
          <w:bCs/>
          <w:sz w:val="24"/>
          <w:szCs w:val="24"/>
        </w:rPr>
        <w:t xml:space="preserve">About the Great Lakes Water Authority (GLWA) </w:t>
      </w:r>
    </w:p>
    <w:p w14:paraId="26DA50C8" w14:textId="77777777" w:rsidR="0047630D" w:rsidRPr="00083803" w:rsidRDefault="0047630D" w:rsidP="0047630D">
      <w:pPr>
        <w:pStyle w:val="NoSpacing"/>
        <w:rPr>
          <w:rFonts w:ascii="Cambria" w:hAnsi="Cambria"/>
          <w:sz w:val="24"/>
          <w:szCs w:val="24"/>
        </w:rPr>
      </w:pPr>
      <w:r w:rsidRPr="28358425">
        <w:rPr>
          <w:rFonts w:ascii="Cambria" w:hAnsi="Cambria"/>
          <w:sz w:val="24"/>
          <w:szCs w:val="24"/>
        </w:rPr>
        <w:t xml:space="preserve">The Great Lakes Water Authority (GLWA) is the provider-of-choice for drinking water services to </w:t>
      </w:r>
      <w:bookmarkStart w:id="1" w:name="_Int_r3JldNu3"/>
      <w:r w:rsidRPr="28358425">
        <w:rPr>
          <w:rFonts w:ascii="Cambria" w:hAnsi="Cambria"/>
          <w:sz w:val="24"/>
          <w:szCs w:val="24"/>
        </w:rPr>
        <w:t>nearly 40 percent</w:t>
      </w:r>
      <w:bookmarkEnd w:id="1"/>
      <w:r w:rsidRPr="28358425">
        <w:rPr>
          <w:rFonts w:ascii="Cambria" w:hAnsi="Cambria"/>
          <w:sz w:val="24"/>
          <w:szCs w:val="24"/>
        </w:rPr>
        <w:t xml:space="preserve">, and efficient and effective wastewater services to </w:t>
      </w:r>
      <w:bookmarkStart w:id="2" w:name="_Int_2fOnSdnI"/>
      <w:r w:rsidRPr="28358425">
        <w:rPr>
          <w:rFonts w:ascii="Cambria" w:hAnsi="Cambria"/>
          <w:sz w:val="24"/>
          <w:szCs w:val="24"/>
        </w:rPr>
        <w:t>nearly 30 percent</w:t>
      </w:r>
      <w:bookmarkEnd w:id="2"/>
      <w:r w:rsidRPr="28358425">
        <w:rPr>
          <w:rFonts w:ascii="Cambria" w:hAnsi="Cambria"/>
          <w:sz w:val="24"/>
          <w:szCs w:val="24"/>
        </w:rPr>
        <w:t xml:space="preserve">, of Michigan’s population. With the Great Lakes as </w:t>
      </w:r>
      <w:bookmarkStart w:id="3" w:name="_Int_ZWkmE5pM"/>
      <w:r w:rsidRPr="28358425">
        <w:rPr>
          <w:rFonts w:ascii="Cambria" w:hAnsi="Cambria"/>
          <w:sz w:val="24"/>
          <w:szCs w:val="24"/>
        </w:rPr>
        <w:t>source</w:t>
      </w:r>
      <w:bookmarkEnd w:id="3"/>
      <w:r w:rsidRPr="28358425">
        <w:rPr>
          <w:rFonts w:ascii="Cambria" w:hAnsi="Cambria"/>
          <w:sz w:val="24"/>
          <w:szCs w:val="24"/>
        </w:rPr>
        <w:t xml:space="preserve"> water, GLWA is uniquely positioned to provide those it serves with water of unquestionable quality. GLWA also has the capacity to extend its services beyond its </w:t>
      </w:r>
      <w:bookmarkStart w:id="4" w:name="_Int_thkfmoOi"/>
      <w:proofErr w:type="gramStart"/>
      <w:r w:rsidRPr="28358425">
        <w:rPr>
          <w:rFonts w:ascii="Cambria" w:hAnsi="Cambria"/>
          <w:sz w:val="24"/>
          <w:szCs w:val="24"/>
        </w:rPr>
        <w:t>88 member</w:t>
      </w:r>
      <w:bookmarkEnd w:id="4"/>
      <w:proofErr w:type="gramEnd"/>
      <w:r w:rsidRPr="28358425">
        <w:rPr>
          <w:rFonts w:ascii="Cambria" w:hAnsi="Cambria"/>
          <w:sz w:val="24"/>
          <w:szCs w:val="24"/>
        </w:rPr>
        <w:t xml:space="preserve"> partner communities. As part of its commitment to water affordability, the Authority offers a Water Residential Assistance Program to assist low-income households in participating member communities throughout the system. GLWA’s board includes one representative each from Oakland, Macomb, and Wayne counties, two representatives from the city of Detroit, and one appointed by the Michigan governor to represent member partner communities outside of the tri-county area.</w:t>
      </w:r>
    </w:p>
    <w:p w14:paraId="47B46315" w14:textId="77777777" w:rsidR="00384189" w:rsidRDefault="00384189"/>
    <w:sectPr w:rsidR="00384189" w:rsidSect="0047630D">
      <w:type w:val="continuous"/>
      <w:pgSz w:w="12240" w:h="15840"/>
      <w:pgMar w:top="1440" w:right="1440" w:bottom="1440" w:left="1440" w:header="72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A4E17" w14:textId="77777777" w:rsidR="00EE0224" w:rsidRDefault="00EE0224">
      <w:pPr>
        <w:spacing w:after="0" w:line="240" w:lineRule="auto"/>
      </w:pPr>
      <w:r>
        <w:separator/>
      </w:r>
    </w:p>
  </w:endnote>
  <w:endnote w:type="continuationSeparator" w:id="0">
    <w:p w14:paraId="2262501E" w14:textId="77777777" w:rsidR="00EE0224" w:rsidRDefault="00EE0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1636919"/>
      <w:docPartObj>
        <w:docPartGallery w:val="Page Numbers (Bottom of Page)"/>
        <w:docPartUnique/>
      </w:docPartObj>
    </w:sdtPr>
    <w:sdtEndPr>
      <w:rPr>
        <w:noProof/>
      </w:rPr>
    </w:sdtEndPr>
    <w:sdtContent>
      <w:p w14:paraId="2059BF6E" w14:textId="77777777" w:rsidR="00686F59" w:rsidRDefault="00B52C71">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noProof/>
            <w:color w:val="2B579A"/>
            <w:shd w:val="clear" w:color="auto" w:fill="E6E6E6"/>
          </w:rPr>
          <w:fldChar w:fldCharType="end"/>
        </w:r>
      </w:p>
    </w:sdtContent>
  </w:sdt>
  <w:p w14:paraId="2E11B056" w14:textId="77777777" w:rsidR="00686F59" w:rsidRDefault="00B52C71" w:rsidP="008D76BF">
    <w:pPr>
      <w:pStyle w:val="Footer"/>
      <w:jc w:val="right"/>
    </w:pPr>
    <w:r>
      <w:rPr>
        <w:noProof/>
        <w:color w:val="2B579A"/>
        <w:shd w:val="clear" w:color="auto" w:fill="E6E6E6"/>
      </w:rPr>
      <w:drawing>
        <wp:anchor distT="0" distB="0" distL="114300" distR="114300" simplePos="0" relativeHeight="251659264" behindDoc="1" locked="0" layoutInCell="1" allowOverlap="1" wp14:anchorId="0E09070E" wp14:editId="0B60643A">
          <wp:simplePos x="0" y="0"/>
          <wp:positionH relativeFrom="column">
            <wp:posOffset>4724400</wp:posOffset>
          </wp:positionH>
          <wp:positionV relativeFrom="paragraph">
            <wp:posOffset>-324485</wp:posOffset>
          </wp:positionV>
          <wp:extent cx="1219200" cy="4968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WA logo_Visio Header.jpg"/>
                  <pic:cNvPicPr/>
                </pic:nvPicPr>
                <pic:blipFill>
                  <a:blip r:embed="rId1">
                    <a:extLst>
                      <a:ext uri="{28A0092B-C50C-407E-A947-70E740481C1C}">
                        <a14:useLocalDpi xmlns:a14="http://schemas.microsoft.com/office/drawing/2010/main" val="0"/>
                      </a:ext>
                    </a:extLst>
                  </a:blip>
                  <a:stretch>
                    <a:fillRect/>
                  </a:stretch>
                </pic:blipFill>
                <pic:spPr>
                  <a:xfrm>
                    <a:off x="0" y="0"/>
                    <a:ext cx="1219200" cy="496824"/>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044EA" w14:textId="77777777" w:rsidR="00686F59" w:rsidRDefault="00B52C71" w:rsidP="00703D03">
    <w:pPr>
      <w:pStyle w:val="Footer"/>
      <w:tabs>
        <w:tab w:val="clear" w:pos="4680"/>
        <w:tab w:val="clear" w:pos="9360"/>
        <w:tab w:val="left" w:pos="2445"/>
      </w:tabs>
      <w:ind w:left="-720"/>
    </w:pPr>
    <w:r>
      <w:rPr>
        <w:noProof/>
        <w:color w:val="2B579A"/>
        <w:shd w:val="clear" w:color="auto" w:fill="E6E6E6"/>
      </w:rPr>
      <w:drawing>
        <wp:inline distT="0" distB="0" distL="0" distR="0" wp14:anchorId="6C8863AE" wp14:editId="4764E89F">
          <wp:extent cx="6846297" cy="428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WA_DUAL WAVE With WWW.jpg"/>
                  <pic:cNvPicPr/>
                </pic:nvPicPr>
                <pic:blipFill>
                  <a:blip r:embed="rId1">
                    <a:extLst>
                      <a:ext uri="{28A0092B-C50C-407E-A947-70E740481C1C}">
                        <a14:useLocalDpi xmlns:a14="http://schemas.microsoft.com/office/drawing/2010/main" val="0"/>
                      </a:ext>
                    </a:extLst>
                  </a:blip>
                  <a:stretch>
                    <a:fillRect/>
                  </a:stretch>
                </pic:blipFill>
                <pic:spPr>
                  <a:xfrm>
                    <a:off x="0" y="0"/>
                    <a:ext cx="6858611" cy="4293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C5F73" w14:textId="77777777" w:rsidR="00EE0224" w:rsidRDefault="00EE0224">
      <w:pPr>
        <w:spacing w:after="0" w:line="240" w:lineRule="auto"/>
      </w:pPr>
      <w:r>
        <w:separator/>
      </w:r>
    </w:p>
  </w:footnote>
  <w:footnote w:type="continuationSeparator" w:id="0">
    <w:p w14:paraId="0C081CE0" w14:textId="77777777" w:rsidR="00EE0224" w:rsidRDefault="00EE02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7715" w:type="dxa"/>
      <w:tblInd w:w="-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5"/>
      <w:gridCol w:w="630"/>
    </w:tblGrid>
    <w:tr w:rsidR="000272A2" w14:paraId="2947985E" w14:textId="77777777" w:rsidTr="000272A2">
      <w:trPr>
        <w:trHeight w:val="267"/>
      </w:trPr>
      <w:tc>
        <w:tcPr>
          <w:tcW w:w="7085" w:type="dxa"/>
        </w:tcPr>
        <w:p w14:paraId="4C0C412F" w14:textId="77777777" w:rsidR="00686F59" w:rsidRDefault="00B52C71" w:rsidP="008D76BF">
          <w:pPr>
            <w:pStyle w:val="Header"/>
            <w:tabs>
              <w:tab w:val="clear" w:pos="9360"/>
            </w:tabs>
            <w:ind w:left="225" w:right="-990"/>
            <w:jc w:val="both"/>
          </w:pPr>
          <w:r w:rsidRPr="006D133D">
            <w:rPr>
              <w:noProof/>
              <w:color w:val="2B579A"/>
              <w:shd w:val="clear" w:color="auto" w:fill="E6E6E6"/>
            </w:rPr>
            <w:drawing>
              <wp:inline distT="0" distB="0" distL="0" distR="0" wp14:anchorId="0BF1CB22" wp14:editId="560A8475">
                <wp:extent cx="2381250" cy="83309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833090"/>
                        </a:xfrm>
                        <a:prstGeom prst="rect">
                          <a:avLst/>
                        </a:prstGeom>
                        <a:noFill/>
                        <a:ln>
                          <a:noFill/>
                        </a:ln>
                      </pic:spPr>
                    </pic:pic>
                  </a:graphicData>
                </a:graphic>
              </wp:inline>
            </w:drawing>
          </w:r>
        </w:p>
      </w:tc>
      <w:tc>
        <w:tcPr>
          <w:tcW w:w="630" w:type="dxa"/>
        </w:tcPr>
        <w:p w14:paraId="0D2D98B2" w14:textId="77777777" w:rsidR="00686F59" w:rsidRPr="006D133D" w:rsidRDefault="00686F59" w:rsidP="008D76BF">
          <w:pPr>
            <w:pStyle w:val="Header"/>
            <w:tabs>
              <w:tab w:val="clear" w:pos="9360"/>
            </w:tabs>
            <w:rPr>
              <w:b/>
              <w:sz w:val="28"/>
              <w:szCs w:val="28"/>
            </w:rPr>
          </w:pPr>
        </w:p>
      </w:tc>
    </w:tr>
  </w:tbl>
  <w:p w14:paraId="3AAD0E5D" w14:textId="77777777" w:rsidR="00686F59" w:rsidRDefault="00686F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AD0B80"/>
    <w:multiLevelType w:val="hybridMultilevel"/>
    <w:tmpl w:val="9EE4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967FD5"/>
    <w:multiLevelType w:val="hybridMultilevel"/>
    <w:tmpl w:val="A5403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9260252">
    <w:abstractNumId w:val="0"/>
  </w:num>
  <w:num w:numId="2" w16cid:durableId="456333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30D"/>
    <w:rsid w:val="000448A9"/>
    <w:rsid w:val="00051AED"/>
    <w:rsid w:val="000F761E"/>
    <w:rsid w:val="00166D5A"/>
    <w:rsid w:val="00232549"/>
    <w:rsid w:val="00233C33"/>
    <w:rsid w:val="002617C4"/>
    <w:rsid w:val="00384189"/>
    <w:rsid w:val="00394469"/>
    <w:rsid w:val="00420AF0"/>
    <w:rsid w:val="0047630D"/>
    <w:rsid w:val="004F5B1F"/>
    <w:rsid w:val="00501C92"/>
    <w:rsid w:val="0051430A"/>
    <w:rsid w:val="005B1442"/>
    <w:rsid w:val="005D3E00"/>
    <w:rsid w:val="00601365"/>
    <w:rsid w:val="006448D8"/>
    <w:rsid w:val="00686F59"/>
    <w:rsid w:val="006A0DD1"/>
    <w:rsid w:val="006F3077"/>
    <w:rsid w:val="00733846"/>
    <w:rsid w:val="00734798"/>
    <w:rsid w:val="008D5F92"/>
    <w:rsid w:val="008E3700"/>
    <w:rsid w:val="00A23489"/>
    <w:rsid w:val="00A81C5A"/>
    <w:rsid w:val="00B52C71"/>
    <w:rsid w:val="00BB2806"/>
    <w:rsid w:val="00BC4D5F"/>
    <w:rsid w:val="00BF29AA"/>
    <w:rsid w:val="00C555BC"/>
    <w:rsid w:val="00D35FD0"/>
    <w:rsid w:val="00D96AEC"/>
    <w:rsid w:val="00E61A54"/>
    <w:rsid w:val="00E64FD5"/>
    <w:rsid w:val="00EC0959"/>
    <w:rsid w:val="00EE0224"/>
    <w:rsid w:val="00F32D8C"/>
    <w:rsid w:val="00F86B9A"/>
    <w:rsid w:val="00FC6B65"/>
    <w:rsid w:val="00FF76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D8ADE"/>
  <w15:chartTrackingRefBased/>
  <w15:docId w15:val="{ECDD9535-A508-4210-91B2-D4CC6D5DC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30D"/>
    <w:rPr>
      <w:kern w:val="0"/>
    </w:rPr>
  </w:style>
  <w:style w:type="paragraph" w:styleId="Heading1">
    <w:name w:val="heading 1"/>
    <w:basedOn w:val="Normal"/>
    <w:next w:val="Normal"/>
    <w:link w:val="Heading1Char"/>
    <w:uiPriority w:val="9"/>
    <w:qFormat/>
    <w:rsid w:val="0047630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7630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7630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7630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7630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763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63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63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63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30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7630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7630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7630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7630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763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63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63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630D"/>
    <w:rPr>
      <w:rFonts w:eastAsiaTheme="majorEastAsia" w:cstheme="majorBidi"/>
      <w:color w:val="272727" w:themeColor="text1" w:themeTint="D8"/>
    </w:rPr>
  </w:style>
  <w:style w:type="paragraph" w:styleId="Title">
    <w:name w:val="Title"/>
    <w:basedOn w:val="Normal"/>
    <w:next w:val="Normal"/>
    <w:link w:val="TitleChar"/>
    <w:uiPriority w:val="10"/>
    <w:qFormat/>
    <w:rsid w:val="004763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630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630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63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630D"/>
    <w:pPr>
      <w:spacing w:before="160"/>
      <w:jc w:val="center"/>
    </w:pPr>
    <w:rPr>
      <w:i/>
      <w:iCs/>
      <w:color w:val="404040" w:themeColor="text1" w:themeTint="BF"/>
    </w:rPr>
  </w:style>
  <w:style w:type="character" w:customStyle="1" w:styleId="QuoteChar">
    <w:name w:val="Quote Char"/>
    <w:basedOn w:val="DefaultParagraphFont"/>
    <w:link w:val="Quote"/>
    <w:uiPriority w:val="29"/>
    <w:rsid w:val="0047630D"/>
    <w:rPr>
      <w:i/>
      <w:iCs/>
      <w:color w:val="404040" w:themeColor="text1" w:themeTint="BF"/>
    </w:rPr>
  </w:style>
  <w:style w:type="paragraph" w:styleId="ListParagraph">
    <w:name w:val="List Paragraph"/>
    <w:basedOn w:val="Normal"/>
    <w:uiPriority w:val="34"/>
    <w:qFormat/>
    <w:rsid w:val="0047630D"/>
    <w:pPr>
      <w:ind w:left="720"/>
      <w:contextualSpacing/>
    </w:pPr>
  </w:style>
  <w:style w:type="character" w:styleId="IntenseEmphasis">
    <w:name w:val="Intense Emphasis"/>
    <w:basedOn w:val="DefaultParagraphFont"/>
    <w:uiPriority w:val="21"/>
    <w:qFormat/>
    <w:rsid w:val="0047630D"/>
    <w:rPr>
      <w:i/>
      <w:iCs/>
      <w:color w:val="2F5496" w:themeColor="accent1" w:themeShade="BF"/>
    </w:rPr>
  </w:style>
  <w:style w:type="paragraph" w:styleId="IntenseQuote">
    <w:name w:val="Intense Quote"/>
    <w:basedOn w:val="Normal"/>
    <w:next w:val="Normal"/>
    <w:link w:val="IntenseQuoteChar"/>
    <w:uiPriority w:val="30"/>
    <w:qFormat/>
    <w:rsid w:val="0047630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7630D"/>
    <w:rPr>
      <w:i/>
      <w:iCs/>
      <w:color w:val="2F5496" w:themeColor="accent1" w:themeShade="BF"/>
    </w:rPr>
  </w:style>
  <w:style w:type="character" w:styleId="IntenseReference">
    <w:name w:val="Intense Reference"/>
    <w:basedOn w:val="DefaultParagraphFont"/>
    <w:uiPriority w:val="32"/>
    <w:qFormat/>
    <w:rsid w:val="0047630D"/>
    <w:rPr>
      <w:b/>
      <w:bCs/>
      <w:smallCaps/>
      <w:color w:val="2F5496" w:themeColor="accent1" w:themeShade="BF"/>
      <w:spacing w:val="5"/>
    </w:rPr>
  </w:style>
  <w:style w:type="paragraph" w:styleId="Header">
    <w:name w:val="header"/>
    <w:basedOn w:val="Normal"/>
    <w:link w:val="HeaderChar"/>
    <w:uiPriority w:val="99"/>
    <w:unhideWhenUsed/>
    <w:rsid w:val="00476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30D"/>
    <w:rPr>
      <w:kern w:val="0"/>
    </w:rPr>
  </w:style>
  <w:style w:type="paragraph" w:styleId="Footer">
    <w:name w:val="footer"/>
    <w:basedOn w:val="Normal"/>
    <w:link w:val="FooterChar"/>
    <w:uiPriority w:val="99"/>
    <w:unhideWhenUsed/>
    <w:rsid w:val="004763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30D"/>
    <w:rPr>
      <w:kern w:val="0"/>
    </w:rPr>
  </w:style>
  <w:style w:type="table" w:styleId="TableGrid">
    <w:name w:val="Table Grid"/>
    <w:basedOn w:val="TableNormal"/>
    <w:uiPriority w:val="39"/>
    <w:rsid w:val="0047630D"/>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630D"/>
    <w:rPr>
      <w:color w:val="0563C1" w:themeColor="hyperlink"/>
      <w:u w:val="single"/>
    </w:rPr>
  </w:style>
  <w:style w:type="character" w:styleId="CommentReference">
    <w:name w:val="annotation reference"/>
    <w:basedOn w:val="DefaultParagraphFont"/>
    <w:uiPriority w:val="99"/>
    <w:semiHidden/>
    <w:unhideWhenUsed/>
    <w:rsid w:val="0047630D"/>
    <w:rPr>
      <w:sz w:val="16"/>
      <w:szCs w:val="16"/>
    </w:rPr>
  </w:style>
  <w:style w:type="paragraph" w:styleId="NoSpacing">
    <w:name w:val="No Spacing"/>
    <w:uiPriority w:val="1"/>
    <w:qFormat/>
    <w:rsid w:val="0047630D"/>
    <w:pPr>
      <w:spacing w:after="0" w:line="240" w:lineRule="auto"/>
    </w:pPr>
    <w:rPr>
      <w:kern w:val="0"/>
    </w:rPr>
  </w:style>
  <w:style w:type="paragraph" w:styleId="Revision">
    <w:name w:val="Revision"/>
    <w:hidden/>
    <w:uiPriority w:val="99"/>
    <w:semiHidden/>
    <w:rsid w:val="004F5B1F"/>
    <w:pPr>
      <w:spacing w:after="0" w:line="240" w:lineRule="auto"/>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glwater.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elle.zdrodowski@glwater.org" TargetMode="External"/><Relationship Id="rId5" Type="http://schemas.openxmlformats.org/officeDocument/2006/relationships/footnotes" Target="footnotes.xml"/><Relationship Id="rId10" Type="http://schemas.openxmlformats.org/officeDocument/2006/relationships/hyperlink" Target="mailto:stephen@vvkagency.com"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630</Words>
  <Characters>3596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Jones</dc:creator>
  <cp:keywords/>
  <dc:description/>
  <cp:lastModifiedBy>Michelle Zdrodowski</cp:lastModifiedBy>
  <cp:revision>2</cp:revision>
  <dcterms:created xsi:type="dcterms:W3CDTF">2025-01-29T18:36:00Z</dcterms:created>
  <dcterms:modified xsi:type="dcterms:W3CDTF">2025-01-29T18:36:00Z</dcterms:modified>
</cp:coreProperties>
</file>