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EF148C" w14:textId="3B667960" w:rsidR="005059D5" w:rsidRDefault="00B56630" w:rsidP="00520905">
      <w:pPr>
        <w:tabs>
          <w:tab w:val="left" w:pos="1500"/>
        </w:tabs>
        <w:rPr>
          <w:rFonts w:ascii="Cambria" w:hAnsi="Cambria"/>
        </w:rPr>
      </w:pPr>
      <w:r w:rsidRPr="00B56630">
        <w:rPr>
          <w:rFonts w:ascii="Cambria" w:hAnsi="Cambria"/>
          <w:noProof/>
        </w:rPr>
        <mc:AlternateContent>
          <mc:Choice Requires="wps">
            <w:drawing>
              <wp:anchor distT="45720" distB="45720" distL="114300" distR="114300" simplePos="0" relativeHeight="251659264" behindDoc="0" locked="0" layoutInCell="1" allowOverlap="1" wp14:anchorId="13482511" wp14:editId="6E65EC5E">
                <wp:simplePos x="0" y="0"/>
                <wp:positionH relativeFrom="column">
                  <wp:posOffset>3793490</wp:posOffset>
                </wp:positionH>
                <wp:positionV relativeFrom="page">
                  <wp:posOffset>463550</wp:posOffset>
                </wp:positionV>
                <wp:extent cx="2497455" cy="1122045"/>
                <wp:effectExtent l="0" t="0" r="1714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1122045"/>
                        </a:xfrm>
                        <a:prstGeom prst="rect">
                          <a:avLst/>
                        </a:prstGeom>
                        <a:solidFill>
                          <a:srgbClr val="FFFFFF"/>
                        </a:solidFill>
                        <a:ln w="9525">
                          <a:solidFill>
                            <a:srgbClr val="000000"/>
                          </a:solidFill>
                          <a:miter lim="800000"/>
                          <a:headEnd/>
                          <a:tailEnd/>
                        </a:ln>
                      </wps:spPr>
                      <wps:txbx>
                        <w:txbxContent>
                          <w:p w14:paraId="1D9DA227" w14:textId="1ED84663" w:rsidR="00B56630" w:rsidRPr="00B56630" w:rsidRDefault="00B56630" w:rsidP="00B56630">
                            <w:pPr>
                              <w:jc w:val="center"/>
                              <w:rPr>
                                <w:b/>
                                <w:bCs/>
                                <w:sz w:val="40"/>
                                <w:szCs w:val="40"/>
                              </w:rPr>
                            </w:pPr>
                            <w:r w:rsidRPr="00B56630">
                              <w:rPr>
                                <w:b/>
                                <w:bCs/>
                                <w:sz w:val="40"/>
                                <w:szCs w:val="40"/>
                              </w:rPr>
                              <w:t>INSERT COMMUNITY LOGO HER</w:t>
                            </w:r>
                            <w:r>
                              <w:rPr>
                                <w:b/>
                                <w:bCs/>
                                <w:sz w:val="40"/>
                                <w:szCs w:val="40"/>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3482511" id="_x0000_t202" coordsize="21600,21600" o:spt="202" path="m,l,21600r21600,l21600,xe">
                <v:stroke joinstyle="miter"/>
                <v:path gradientshapeok="t" o:connecttype="rect"/>
              </v:shapetype>
              <v:shape id="Text Box 2" o:spid="_x0000_s1026" type="#_x0000_t202" style="position:absolute;margin-left:298.7pt;margin-top:36.5pt;width:196.65pt;height:88.3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">
                <v:textbox style="mso-fit-shape-to-text:t">
                  <w:txbxContent>
                    <w:p w14:paraId="1D9DA227" w14:textId="1ED84663" w:rsidR="00B56630" w:rsidRPr="00B56630" w:rsidRDefault="00B56630" w:rsidP="00B56630">
                      <w:pPr>
                        <w:jc w:val="center"/>
                        <w:rPr>
                          <w:b/>
                          <w:bCs/>
                          <w:sz w:val="40"/>
                          <w:szCs w:val="40"/>
                        </w:rPr>
                      </w:pPr>
                      <w:r w:rsidRPr="00B56630">
                        <w:rPr>
                          <w:b/>
                          <w:bCs/>
                          <w:sz w:val="40"/>
                          <w:szCs w:val="40"/>
                        </w:rPr>
                        <w:t>INSERT COMMUNITY LOGO HER</w:t>
                      </w:r>
                      <w:r>
                        <w:rPr>
                          <w:b/>
                          <w:bCs/>
                          <w:sz w:val="40"/>
                          <w:szCs w:val="40"/>
                        </w:rPr>
                        <w:t>E</w:t>
                      </w:r>
                    </w:p>
                  </w:txbxContent>
                </v:textbox>
                <w10:wrap type="square" anchory="page"/>
              </v:shape>
            </w:pict>
          </mc:Fallback>
        </mc:AlternateContent>
      </w:r>
    </w:p>
    <w:p w14:paraId="13F42EA8" w14:textId="77777777" w:rsidR="008D76BF" w:rsidRPr="005904BF" w:rsidRDefault="008D76BF" w:rsidP="00520905">
      <w:pPr>
        <w:tabs>
          <w:tab w:val="left" w:pos="1500"/>
        </w:tabs>
        <w:rPr>
          <w:rFonts w:ascii="Cambria" w:hAnsi="Cambria"/>
        </w:rPr>
      </w:pPr>
      <w:r w:rsidRPr="005904BF">
        <w:rPr>
          <w:rFonts w:ascii="Cambria" w:hAnsi="Cambria"/>
        </w:rPr>
        <w:t xml:space="preserve">DATE </w:t>
      </w:r>
    </w:p>
    <w:p w14:paraId="19AE96CF" w14:textId="77777777" w:rsidR="00A57275" w:rsidRPr="00907C87" w:rsidRDefault="00A57275" w:rsidP="00A57275">
      <w:pPr>
        <w:jc w:val="center"/>
        <w:rPr>
          <w:rFonts w:ascii="Arial" w:hAnsi="Arial" w:cs="Arial"/>
          <w:b/>
        </w:rPr>
      </w:pPr>
      <w:r w:rsidRPr="00907C87">
        <w:rPr>
          <w:rFonts w:ascii="Arial" w:hAnsi="Arial" w:cs="Arial"/>
          <w:b/>
        </w:rPr>
        <w:t>BOIL WATER ADVISORY DECLARED IN (INSERT NAME OF COMMUNITY)</w:t>
      </w:r>
    </w:p>
    <w:p w14:paraId="59DC4A61" w14:textId="4A86B89B" w:rsidR="00907C87" w:rsidRPr="00907C87" w:rsidRDefault="00907C87" w:rsidP="00A57275">
      <w:pPr>
        <w:jc w:val="center"/>
        <w:rPr>
          <w:rFonts w:ascii="Arial" w:hAnsi="Arial" w:cs="Arial"/>
          <w:b/>
        </w:rPr>
      </w:pPr>
      <w:r w:rsidRPr="00907C87">
        <w:rPr>
          <w:rFonts w:ascii="Arial" w:hAnsi="Arial" w:cs="Arial"/>
          <w:b/>
        </w:rPr>
        <w:t>BOIL YOUR WATER BEFORE USING</w:t>
      </w:r>
    </w:p>
    <w:p w14:paraId="731E5A81" w14:textId="77777777" w:rsidR="008D76BF" w:rsidRDefault="008D76BF" w:rsidP="00A57275">
      <w:pPr>
        <w:rPr>
          <w:rFonts w:ascii="Cambria" w:hAnsi="Cambria"/>
        </w:rPr>
      </w:pPr>
      <w:r w:rsidRPr="005904BF">
        <w:rPr>
          <w:rFonts w:ascii="Cambria" w:hAnsi="Cambria"/>
        </w:rPr>
        <w:br/>
      </w:r>
      <w:r w:rsidR="00A57275">
        <w:rPr>
          <w:rFonts w:ascii="Cambria" w:hAnsi="Cambria"/>
        </w:rPr>
        <w:t>INSERT DATE, INSERT COMMUNITY NAME – Effective immediately, (INSERT COMMUNITY NAME)</w:t>
      </w:r>
      <w:r w:rsidR="005059D5">
        <w:rPr>
          <w:rFonts w:ascii="Cambria" w:hAnsi="Cambria"/>
        </w:rPr>
        <w:t xml:space="preserve"> is under a mandatory “BOIL WATER ADVISORY.” DO NOT DRINK THE WATER WITHOUT BOILING IT FIRST. Residents must bring all water to a boil for at </w:t>
      </w:r>
      <w:r w:rsidR="007D06B0">
        <w:rPr>
          <w:rFonts w:ascii="Cambria" w:hAnsi="Cambria"/>
        </w:rPr>
        <w:t>one minute</w:t>
      </w:r>
      <w:r w:rsidR="005059D5">
        <w:rPr>
          <w:rFonts w:ascii="Cambria" w:hAnsi="Cambria"/>
        </w:rPr>
        <w:t xml:space="preserve"> and then let it cool before using. Boiled</w:t>
      </w:r>
      <w:r w:rsidR="003871B4">
        <w:rPr>
          <w:rFonts w:ascii="Cambria" w:hAnsi="Cambria"/>
        </w:rPr>
        <w:t>,</w:t>
      </w:r>
      <w:r w:rsidR="005059D5">
        <w:rPr>
          <w:rFonts w:ascii="Cambria" w:hAnsi="Cambria"/>
        </w:rPr>
        <w:t xml:space="preserve"> bottled </w:t>
      </w:r>
      <w:r w:rsidR="003871B4">
        <w:rPr>
          <w:rFonts w:ascii="Cambria" w:hAnsi="Cambria"/>
        </w:rPr>
        <w:t xml:space="preserve">or disinfected </w:t>
      </w:r>
      <w:r w:rsidR="005059D5">
        <w:rPr>
          <w:rFonts w:ascii="Cambria" w:hAnsi="Cambria"/>
        </w:rPr>
        <w:t>water should be used for drinking, making ice</w:t>
      </w:r>
      <w:r w:rsidR="00E01B13">
        <w:rPr>
          <w:rFonts w:ascii="Cambria" w:hAnsi="Cambria"/>
        </w:rPr>
        <w:t xml:space="preserve">, </w:t>
      </w:r>
      <w:r w:rsidR="00CF7F1D">
        <w:rPr>
          <w:rFonts w:ascii="Cambria" w:hAnsi="Cambria"/>
        </w:rPr>
        <w:t xml:space="preserve">washing dishes, </w:t>
      </w:r>
      <w:r w:rsidR="00E01B13">
        <w:rPr>
          <w:rFonts w:ascii="Cambria" w:hAnsi="Cambria"/>
        </w:rPr>
        <w:t>brushing teeth,</w:t>
      </w:r>
      <w:r w:rsidR="005059D5">
        <w:rPr>
          <w:rFonts w:ascii="Cambria" w:hAnsi="Cambria"/>
        </w:rPr>
        <w:t xml:space="preserve"> and preparing food</w:t>
      </w:r>
      <w:r w:rsidR="00CF7F1D">
        <w:rPr>
          <w:rFonts w:ascii="Cambria" w:hAnsi="Cambria"/>
        </w:rPr>
        <w:t xml:space="preserve"> until further notice</w:t>
      </w:r>
      <w:r w:rsidR="005059D5">
        <w:rPr>
          <w:rFonts w:ascii="Cambria" w:hAnsi="Cambria"/>
        </w:rPr>
        <w:t>.</w:t>
      </w:r>
    </w:p>
    <w:p w14:paraId="6E82FCF3" w14:textId="472D997F" w:rsidR="005059D5" w:rsidRDefault="005059D5" w:rsidP="00A57275">
      <w:pPr>
        <w:rPr>
          <w:rFonts w:ascii="Cambria" w:hAnsi="Cambria"/>
        </w:rPr>
      </w:pPr>
      <w:r>
        <w:rPr>
          <w:rFonts w:ascii="Cambria" w:hAnsi="Cambria"/>
        </w:rPr>
        <w:t xml:space="preserve">This precautionary measure is being taken after a loss of water pressure (OR INSERT OTHER REASON) was detected </w:t>
      </w:r>
      <w:r w:rsidR="00CF7F1D">
        <w:rPr>
          <w:rFonts w:ascii="Cambria" w:hAnsi="Cambria"/>
        </w:rPr>
        <w:t xml:space="preserve">on (INSERT DATE) </w:t>
      </w:r>
      <w:r>
        <w:rPr>
          <w:rFonts w:ascii="Cambria" w:hAnsi="Cambria"/>
        </w:rPr>
        <w:t xml:space="preserve">in the water distribution system. Whenever a water system loses pressure for any significant length of time, precautionary measures are recommended since a loss of pressure can lead to bacterial contamination in the water system. Bacteria are generally not harmful and are common throughout our environment. Boiling water before using it will kill bacteria and other organisms </w:t>
      </w:r>
      <w:r w:rsidR="00AD4DDC">
        <w:rPr>
          <w:rFonts w:ascii="Cambria" w:hAnsi="Cambria"/>
        </w:rPr>
        <w:t xml:space="preserve">that may be </w:t>
      </w:r>
      <w:r>
        <w:rPr>
          <w:rFonts w:ascii="Cambria" w:hAnsi="Cambria"/>
        </w:rPr>
        <w:t>in the water.</w:t>
      </w:r>
    </w:p>
    <w:p w14:paraId="322EDA4F" w14:textId="77777777" w:rsidR="005059D5" w:rsidRDefault="005059D5" w:rsidP="00A57275">
      <w:pPr>
        <w:rPr>
          <w:rFonts w:ascii="Cambria" w:hAnsi="Cambria"/>
        </w:rPr>
      </w:pPr>
      <w:r>
        <w:rPr>
          <w:rFonts w:ascii="Cambria" w:hAnsi="Cambria"/>
        </w:rPr>
        <w:t>Corrective measures are currently being undertaken to resolve the situation.</w:t>
      </w:r>
      <w:r w:rsidR="0074209B">
        <w:rPr>
          <w:rFonts w:ascii="Cambria" w:hAnsi="Cambria"/>
        </w:rPr>
        <w:t xml:space="preserve"> </w:t>
      </w:r>
      <w:r w:rsidR="00CF7F1D">
        <w:rPr>
          <w:rFonts w:ascii="Cambria" w:hAnsi="Cambria"/>
        </w:rPr>
        <w:t xml:space="preserve">The Boil Water Advisory will remain in effect until results from sampling verify the water is safe to drink. </w:t>
      </w:r>
      <w:r w:rsidR="0074209B">
        <w:rPr>
          <w:rFonts w:ascii="Cambria" w:hAnsi="Cambria"/>
        </w:rPr>
        <w:t xml:space="preserve">Customers will be </w:t>
      </w:r>
      <w:r w:rsidR="00CF7F1D">
        <w:rPr>
          <w:rFonts w:ascii="Cambria" w:hAnsi="Cambria"/>
        </w:rPr>
        <w:t>advised when the BOI</w:t>
      </w:r>
      <w:r w:rsidR="0074209B">
        <w:rPr>
          <w:rFonts w:ascii="Cambria" w:hAnsi="Cambria"/>
        </w:rPr>
        <w:t xml:space="preserve">L WATER ADVISORY </w:t>
      </w:r>
      <w:r w:rsidR="00907C87">
        <w:rPr>
          <w:rFonts w:ascii="Cambria" w:hAnsi="Cambria"/>
        </w:rPr>
        <w:t>has been lif</w:t>
      </w:r>
      <w:r w:rsidR="00CF7F1D">
        <w:rPr>
          <w:rFonts w:ascii="Cambria" w:hAnsi="Cambria"/>
        </w:rPr>
        <w:t>ted</w:t>
      </w:r>
      <w:r w:rsidR="0074209B">
        <w:rPr>
          <w:rFonts w:ascii="Cambria" w:hAnsi="Cambria"/>
        </w:rPr>
        <w:t>.</w:t>
      </w:r>
    </w:p>
    <w:p w14:paraId="4A79CF0E" w14:textId="77777777" w:rsidR="00CF7F1D" w:rsidRPr="00CF7F1D" w:rsidRDefault="00CF7F1D" w:rsidP="00CF7F1D">
      <w:pPr>
        <w:rPr>
          <w:rFonts w:ascii="Cambria" w:hAnsi="Cambria"/>
        </w:rPr>
      </w:pPr>
      <w:r w:rsidRPr="00CF7F1D">
        <w:rPr>
          <w:rFonts w:ascii="Cambria" w:hAnsi="Cambria"/>
        </w:rPr>
        <w:t>For more information, please contact [name] of [system name or organization] at [telephone number, email address and mailing address].  General guidelines on ways to lessen the risk of infection by microbes are available from the EPA Safe Drinking Water Hotline at 1(800) 426-4791.</w:t>
      </w:r>
      <w:bookmarkStart w:id="0" w:name="_GoBack"/>
      <w:bookmarkEnd w:id="0"/>
    </w:p>
    <w:p w14:paraId="3E093B6E" w14:textId="77777777" w:rsidR="00A57275" w:rsidRDefault="00A57275" w:rsidP="00A57275">
      <w:pPr>
        <w:rPr>
          <w:rFonts w:ascii="Cambria" w:hAnsi="Cambria"/>
        </w:rPr>
      </w:pPr>
    </w:p>
    <w:p w14:paraId="0339C1A8" w14:textId="77777777" w:rsidR="00041F45" w:rsidRDefault="00B70170" w:rsidP="00041F45">
      <w:pPr>
        <w:pStyle w:val="mandatorylanguage"/>
      </w:pPr>
      <w:r>
        <w:t xml:space="preserve">Implementation </w:t>
      </w:r>
      <w:r w:rsidR="003871B4">
        <w:t xml:space="preserve">Note #1: </w:t>
      </w:r>
      <w:r w:rsidR="00041F45" w:rsidRPr="00041F45">
        <w:t>Please share this information with all the other people who drink this water, especially those who may not have received this notice directly (for example, people in apartments, nursing homes, schools, and businesses).  You can do this by posting this notice in a public place or distributing copies by hand or mail.</w:t>
      </w:r>
    </w:p>
    <w:p w14:paraId="59C70393" w14:textId="77777777" w:rsidR="003871B4" w:rsidRDefault="003871B4" w:rsidP="00041F45">
      <w:pPr>
        <w:pStyle w:val="mandatorylanguage"/>
      </w:pPr>
    </w:p>
    <w:p w14:paraId="42E10B6D" w14:textId="77777777" w:rsidR="003871B4" w:rsidRPr="00041F45" w:rsidRDefault="00B70170" w:rsidP="00041F45">
      <w:pPr>
        <w:pStyle w:val="mandatorylanguage"/>
      </w:pPr>
      <w:r>
        <w:t xml:space="preserve">Implementation </w:t>
      </w:r>
      <w:r w:rsidR="003871B4">
        <w:t xml:space="preserve">Note #2: The local government body should also be sure to share this advisory with their elected officials, internal customer service units/departments/representatives, local health departments, </w:t>
      </w:r>
      <w:r>
        <w:t>and the local print and broadcast (radio/TV) media. It is also strongly suggested that the local government body should designate one primary spokesperson to interact with the media.</w:t>
      </w:r>
    </w:p>
    <w:p w14:paraId="4E802A17" w14:textId="77777777" w:rsidR="00041F45" w:rsidRPr="005904BF" w:rsidRDefault="00041F45" w:rsidP="00A57275">
      <w:pPr>
        <w:rPr>
          <w:rFonts w:ascii="Cambria" w:hAnsi="Cambria"/>
        </w:rPr>
      </w:pPr>
    </w:p>
    <w:p w14:paraId="25DB97DD" w14:textId="77777777" w:rsidR="000E74AD" w:rsidRDefault="000E74AD"/>
    <w:p w14:paraId="745DB526" w14:textId="77777777" w:rsidR="008D76BF" w:rsidRDefault="008D76BF"/>
    <w:p w14:paraId="49FB7807" w14:textId="77777777" w:rsidR="00023967" w:rsidRDefault="00023967"/>
    <w:sectPr w:rsidR="00023967" w:rsidSect="008D76BF">
      <w:headerReference w:type="even" r:id="rId6"/>
      <w:headerReference w:type="default" r:id="rId7"/>
      <w:footerReference w:type="even" r:id="rId8"/>
      <w:footerReference w:type="default" r:id="rId9"/>
      <w:headerReference w:type="first" r:id="rId10"/>
      <w:footerReference w:type="first" r:id="rId11"/>
      <w:type w:val="continuous"/>
      <w:pgSz w:w="12240" w:h="15840"/>
      <w:pgMar w:top="1440" w:right="1440" w:bottom="1440" w:left="1440" w:header="720" w:footer="7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FC1754" w14:textId="77777777" w:rsidR="00890C18" w:rsidRDefault="00890C18" w:rsidP="008D76BF">
      <w:pPr>
        <w:spacing w:after="0" w:line="240" w:lineRule="auto"/>
      </w:pPr>
      <w:r>
        <w:separator/>
      </w:r>
    </w:p>
  </w:endnote>
  <w:endnote w:type="continuationSeparator" w:id="0">
    <w:p w14:paraId="7251FCB9" w14:textId="77777777" w:rsidR="00890C18" w:rsidRDefault="00890C18" w:rsidP="008D7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BD040" w14:textId="77777777" w:rsidR="00E01B13" w:rsidRDefault="00E01B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1636919"/>
      <w:docPartObj>
        <w:docPartGallery w:val="Page Numbers (Bottom of Page)"/>
        <w:docPartUnique/>
      </w:docPartObj>
    </w:sdtPr>
    <w:sdtEndPr>
      <w:rPr>
        <w:noProof/>
      </w:rPr>
    </w:sdtEndPr>
    <w:sdtContent>
      <w:p w14:paraId="04E9EDB5" w14:textId="77777777" w:rsidR="00023967" w:rsidRDefault="00023967">
        <w:pPr>
          <w:pStyle w:val="Footer"/>
          <w:jc w:val="center"/>
        </w:pPr>
        <w:r>
          <w:fldChar w:fldCharType="begin"/>
        </w:r>
        <w:r>
          <w:instrText xml:space="preserve"> PAGE   \* MERGEFORMAT </w:instrText>
        </w:r>
        <w:r>
          <w:fldChar w:fldCharType="separate"/>
        </w:r>
        <w:r w:rsidR="00B70170">
          <w:rPr>
            <w:noProof/>
          </w:rPr>
          <w:t>2</w:t>
        </w:r>
        <w:r>
          <w:rPr>
            <w:noProof/>
          </w:rPr>
          <w:fldChar w:fldCharType="end"/>
        </w:r>
      </w:p>
    </w:sdtContent>
  </w:sdt>
  <w:p w14:paraId="1D50D9A6" w14:textId="77777777" w:rsidR="008D76BF" w:rsidRDefault="00023967" w:rsidP="008D76BF">
    <w:pPr>
      <w:pStyle w:val="Footer"/>
      <w:jc w:val="right"/>
    </w:pPr>
    <w:r>
      <w:rPr>
        <w:noProof/>
      </w:rPr>
      <w:drawing>
        <wp:anchor distT="0" distB="0" distL="114300" distR="114300" simplePos="0" relativeHeight="251657216" behindDoc="1" locked="0" layoutInCell="1" allowOverlap="1" wp14:anchorId="2959F684" wp14:editId="7B52E231">
          <wp:simplePos x="0" y="0"/>
          <wp:positionH relativeFrom="column">
            <wp:posOffset>4724400</wp:posOffset>
          </wp:positionH>
          <wp:positionV relativeFrom="paragraph">
            <wp:posOffset>-324485</wp:posOffset>
          </wp:positionV>
          <wp:extent cx="1219200" cy="49682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WA logo_Visio Header.jpg"/>
                  <pic:cNvPicPr/>
                </pic:nvPicPr>
                <pic:blipFill>
                  <a:blip r:embed="rId1">
                    <a:extLst>
                      <a:ext uri="{28A0092B-C50C-407E-A947-70E740481C1C}">
                        <a14:useLocalDpi xmlns:a14="http://schemas.microsoft.com/office/drawing/2010/main" val="0"/>
                      </a:ext>
                    </a:extLst>
                  </a:blip>
                  <a:stretch>
                    <a:fillRect/>
                  </a:stretch>
                </pic:blipFill>
                <pic:spPr>
                  <a:xfrm>
                    <a:off x="0" y="0"/>
                    <a:ext cx="1219200" cy="496824"/>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A3E52" w14:textId="77777777" w:rsidR="008D76BF" w:rsidRDefault="00703D03" w:rsidP="00703D03">
    <w:pPr>
      <w:pStyle w:val="Footer"/>
      <w:tabs>
        <w:tab w:val="clear" w:pos="4680"/>
        <w:tab w:val="clear" w:pos="9360"/>
        <w:tab w:val="left" w:pos="2445"/>
      </w:tabs>
      <w:ind w:left="-720"/>
    </w:pPr>
    <w:r>
      <w:rPr>
        <w:noProof/>
      </w:rPr>
      <w:drawing>
        <wp:inline distT="0" distB="0" distL="0" distR="0" wp14:anchorId="4EFBEB91" wp14:editId="3188EC19">
          <wp:extent cx="6846297" cy="428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WA_DUAL WAVE With WWW.jpg"/>
                  <pic:cNvPicPr/>
                </pic:nvPicPr>
                <pic:blipFill>
                  <a:blip r:embed="rId1">
                    <a:extLst>
                      <a:ext uri="{28A0092B-C50C-407E-A947-70E740481C1C}">
                        <a14:useLocalDpi xmlns:a14="http://schemas.microsoft.com/office/drawing/2010/main" val="0"/>
                      </a:ext>
                    </a:extLst>
                  </a:blip>
                  <a:stretch>
                    <a:fillRect/>
                  </a:stretch>
                </pic:blipFill>
                <pic:spPr>
                  <a:xfrm>
                    <a:off x="0" y="0"/>
                    <a:ext cx="6858611" cy="42939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387CE2" w14:textId="77777777" w:rsidR="00890C18" w:rsidRDefault="00890C18" w:rsidP="008D76BF">
      <w:pPr>
        <w:spacing w:after="0" w:line="240" w:lineRule="auto"/>
      </w:pPr>
      <w:r>
        <w:separator/>
      </w:r>
    </w:p>
  </w:footnote>
  <w:footnote w:type="continuationSeparator" w:id="0">
    <w:p w14:paraId="561BDC01" w14:textId="77777777" w:rsidR="00890C18" w:rsidRDefault="00890C18" w:rsidP="008D76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4FC1A" w14:textId="77777777" w:rsidR="00E01B13" w:rsidRDefault="00E01B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332EA" w14:textId="77777777" w:rsidR="00E01B13" w:rsidRDefault="00E01B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7715" w:type="dxa"/>
      <w:tblInd w:w="-9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5"/>
      <w:gridCol w:w="630"/>
    </w:tblGrid>
    <w:tr w:rsidR="000272A2" w14:paraId="5F80445A" w14:textId="77777777" w:rsidTr="000272A2">
      <w:trPr>
        <w:trHeight w:val="267"/>
      </w:trPr>
      <w:tc>
        <w:tcPr>
          <w:tcW w:w="7085" w:type="dxa"/>
        </w:tcPr>
        <w:p w14:paraId="2B940151" w14:textId="77777777" w:rsidR="000272A2" w:rsidRDefault="000272A2" w:rsidP="008D76BF">
          <w:pPr>
            <w:pStyle w:val="Header"/>
            <w:tabs>
              <w:tab w:val="clear" w:pos="9360"/>
            </w:tabs>
            <w:ind w:left="225" w:right="-990"/>
            <w:jc w:val="both"/>
          </w:pPr>
          <w:r w:rsidRPr="006D133D">
            <w:rPr>
              <w:noProof/>
            </w:rPr>
            <w:drawing>
              <wp:inline distT="0" distB="0" distL="0" distR="0" wp14:anchorId="35BC7381" wp14:editId="19A7DF87">
                <wp:extent cx="2381250" cy="83309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833090"/>
                        </a:xfrm>
                        <a:prstGeom prst="rect">
                          <a:avLst/>
                        </a:prstGeom>
                        <a:noFill/>
                        <a:ln>
                          <a:noFill/>
                        </a:ln>
                      </pic:spPr>
                    </pic:pic>
                  </a:graphicData>
                </a:graphic>
              </wp:inline>
            </w:drawing>
          </w:r>
        </w:p>
      </w:tc>
      <w:tc>
        <w:tcPr>
          <w:tcW w:w="630" w:type="dxa"/>
        </w:tcPr>
        <w:p w14:paraId="68033E77" w14:textId="77777777" w:rsidR="000272A2" w:rsidRPr="006D133D" w:rsidRDefault="000272A2" w:rsidP="008D76BF">
          <w:pPr>
            <w:pStyle w:val="Header"/>
            <w:tabs>
              <w:tab w:val="clear" w:pos="9360"/>
            </w:tabs>
            <w:rPr>
              <w:b/>
              <w:sz w:val="28"/>
              <w:szCs w:val="28"/>
            </w:rPr>
          </w:pPr>
        </w:p>
      </w:tc>
    </w:tr>
  </w:tbl>
  <w:sdt>
    <w:sdtPr>
      <w:id w:val="-1529635396"/>
      <w:docPartObj>
        <w:docPartGallery w:val="Watermarks"/>
        <w:docPartUnique/>
      </w:docPartObj>
    </w:sdtPr>
    <w:sdtEndPr/>
    <w:sdtContent>
      <w:p w14:paraId="56CB2AD4" w14:textId="77777777" w:rsidR="008D76BF" w:rsidRDefault="00B56630">
        <w:pPr>
          <w:pStyle w:val="Header"/>
        </w:pPr>
        <w:r>
          <w:rPr>
            <w:noProof/>
          </w:rPr>
          <w:pict w14:anchorId="5836F2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7"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documentProtection w:edit="forms" w:enforcement="0"/>
  <w:defaultTabStop w:val="720"/>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C18"/>
    <w:rsid w:val="0001394F"/>
    <w:rsid w:val="00023967"/>
    <w:rsid w:val="000272A2"/>
    <w:rsid w:val="00041F45"/>
    <w:rsid w:val="000E74AD"/>
    <w:rsid w:val="00182BDA"/>
    <w:rsid w:val="001A5662"/>
    <w:rsid w:val="001E5427"/>
    <w:rsid w:val="003871B4"/>
    <w:rsid w:val="004A253E"/>
    <w:rsid w:val="005059D5"/>
    <w:rsid w:val="00520905"/>
    <w:rsid w:val="005345D0"/>
    <w:rsid w:val="005B73FF"/>
    <w:rsid w:val="00623254"/>
    <w:rsid w:val="00703D03"/>
    <w:rsid w:val="0074209B"/>
    <w:rsid w:val="00753885"/>
    <w:rsid w:val="007D06B0"/>
    <w:rsid w:val="00890C18"/>
    <w:rsid w:val="008D76BF"/>
    <w:rsid w:val="00907C87"/>
    <w:rsid w:val="0097046C"/>
    <w:rsid w:val="00980A51"/>
    <w:rsid w:val="00A57275"/>
    <w:rsid w:val="00AD4DDC"/>
    <w:rsid w:val="00B56630"/>
    <w:rsid w:val="00B70170"/>
    <w:rsid w:val="00CF7F1D"/>
    <w:rsid w:val="00E01B13"/>
    <w:rsid w:val="00E3372C"/>
    <w:rsid w:val="00E831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4654056"/>
  <w15:chartTrackingRefBased/>
  <w15:docId w15:val="{28D1242C-19E0-478F-B998-4F147C08E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76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76BF"/>
  </w:style>
  <w:style w:type="paragraph" w:styleId="Footer">
    <w:name w:val="footer"/>
    <w:basedOn w:val="Normal"/>
    <w:link w:val="FooterChar"/>
    <w:uiPriority w:val="99"/>
    <w:unhideWhenUsed/>
    <w:rsid w:val="008D76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76BF"/>
  </w:style>
  <w:style w:type="table" w:styleId="TableGrid">
    <w:name w:val="Table Grid"/>
    <w:basedOn w:val="TableNormal"/>
    <w:uiPriority w:val="39"/>
    <w:rsid w:val="008D7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03D03"/>
    <w:rPr>
      <w:color w:val="0563C1" w:themeColor="hyperlink"/>
      <w:u w:val="single"/>
    </w:rPr>
  </w:style>
  <w:style w:type="paragraph" w:styleId="BalloonText">
    <w:name w:val="Balloon Text"/>
    <w:basedOn w:val="Normal"/>
    <w:link w:val="BalloonTextChar"/>
    <w:uiPriority w:val="99"/>
    <w:semiHidden/>
    <w:unhideWhenUsed/>
    <w:rsid w:val="00E01B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1B13"/>
    <w:rPr>
      <w:rFonts w:ascii="Segoe UI" w:hAnsi="Segoe UI" w:cs="Segoe UI"/>
      <w:sz w:val="18"/>
      <w:szCs w:val="18"/>
    </w:rPr>
  </w:style>
  <w:style w:type="paragraph" w:customStyle="1" w:styleId="mandatorylanguage">
    <w:name w:val="mandatory language"/>
    <w:basedOn w:val="Normal"/>
    <w:autoRedefine/>
    <w:rsid w:val="00041F45"/>
    <w:pPr>
      <w:spacing w:after="0" w:line="240" w:lineRule="auto"/>
    </w:pPr>
    <w:rPr>
      <w:rFonts w:ascii="Cambria" w:eastAsia="Times New Roman" w:hAnsi="Cambria" w:cs="Times New Roman"/>
      <w: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iems\AppData\Roaming\Microsoft\Templates\Stationary%20Template%20for%20Global%20User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Stationary Template for Global Users</Template>
  <TotalTime>13</TotalTime>
  <Pages>1</Pages>
  <Words>347</Words>
  <Characters>1983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Zdrodowski</dc:creator>
  <cp:keywords/>
  <dc:description/>
  <cp:lastModifiedBy>Madison Merzlyakov</cp:lastModifiedBy>
  <cp:revision>5</cp:revision>
  <cp:lastPrinted>2017-07-12T16:14:00Z</cp:lastPrinted>
  <dcterms:created xsi:type="dcterms:W3CDTF">2017-09-14T18:28:00Z</dcterms:created>
  <dcterms:modified xsi:type="dcterms:W3CDTF">2019-09-06T13:40:00Z</dcterms:modified>
</cp:coreProperties>
</file>